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C8D6A" w14:textId="77777777" w:rsidR="0093079F" w:rsidRPr="00B02E93" w:rsidRDefault="0093079F" w:rsidP="0093079F">
      <w:pPr>
        <w:spacing w:after="0"/>
        <w:rPr>
          <w:rFonts w:eastAsia="Calibri" w:cs="Times New Roman"/>
          <w:b/>
          <w:color w:val="000000"/>
          <w:szCs w:val="24"/>
        </w:rPr>
      </w:pPr>
      <w:r w:rsidRPr="00B02E93">
        <w:rPr>
          <w:rFonts w:eastAsia="Calibri" w:cs="Times New Roman"/>
          <w:b/>
          <w:color w:val="000000"/>
          <w:szCs w:val="24"/>
        </w:rPr>
        <w:t xml:space="preserve">91205T4PTT </w:t>
      </w:r>
    </w:p>
    <w:p w14:paraId="5CB9EA68" w14:textId="77777777" w:rsidR="0093079F" w:rsidRPr="00B02E93" w:rsidRDefault="0093079F" w:rsidP="0093079F">
      <w:pPr>
        <w:spacing w:after="0"/>
        <w:rPr>
          <w:rFonts w:eastAsia="Calibri" w:cs="Times New Roman"/>
          <w:b/>
          <w:color w:val="000000"/>
          <w:szCs w:val="24"/>
        </w:rPr>
      </w:pPr>
      <w:r w:rsidRPr="00B02E93">
        <w:rPr>
          <w:rFonts w:eastAsia="Calibri" w:cs="Times New Roman"/>
          <w:b/>
          <w:color w:val="000000"/>
          <w:szCs w:val="24"/>
        </w:rPr>
        <w:t>PERIOPERATIVE THEATRE TECHNOLOGY LEVEL 5</w:t>
      </w:r>
    </w:p>
    <w:p w14:paraId="63627BE2" w14:textId="77777777" w:rsidR="0093079F" w:rsidRPr="00B02E93" w:rsidRDefault="0093079F" w:rsidP="0093079F">
      <w:pPr>
        <w:spacing w:after="0"/>
        <w:rPr>
          <w:rFonts w:eastAsia="Calibri" w:cs="Times New Roman"/>
          <w:b/>
          <w:color w:val="000000"/>
          <w:szCs w:val="24"/>
        </w:rPr>
      </w:pPr>
      <w:r w:rsidRPr="00B02E93">
        <w:rPr>
          <w:rFonts w:eastAsia="Calibri" w:cs="Times New Roman"/>
          <w:b/>
          <w:color w:val="000000"/>
          <w:szCs w:val="24"/>
        </w:rPr>
        <w:t xml:space="preserve">HE/OS/TT/CR/01/5/A </w:t>
      </w:r>
    </w:p>
    <w:p w14:paraId="543780B7" w14:textId="77777777" w:rsidR="0093079F" w:rsidRPr="00B02E93" w:rsidRDefault="0093079F" w:rsidP="0093079F">
      <w:pPr>
        <w:spacing w:after="0"/>
        <w:rPr>
          <w:rFonts w:eastAsia="Calibri" w:cs="Times New Roman"/>
          <w:b/>
          <w:color w:val="000000"/>
          <w:szCs w:val="24"/>
        </w:rPr>
      </w:pPr>
      <w:r w:rsidRPr="00B02E93">
        <w:rPr>
          <w:rFonts w:eastAsia="Calibri" w:cs="Times New Roman"/>
          <w:b/>
          <w:color w:val="000000"/>
          <w:szCs w:val="24"/>
        </w:rPr>
        <w:t>EXECUTE PERIOPERATIVE SAFETY PRECAUTIONS</w:t>
      </w:r>
    </w:p>
    <w:p w14:paraId="7051D0BB" w14:textId="77777777" w:rsidR="0093079F" w:rsidRPr="00B02E93" w:rsidRDefault="0093079F" w:rsidP="0093079F">
      <w:pPr>
        <w:spacing w:after="0"/>
        <w:rPr>
          <w:rFonts w:eastAsia="Calibri" w:cs="Times New Roman"/>
          <w:b/>
          <w:color w:val="000000"/>
          <w:szCs w:val="24"/>
        </w:rPr>
      </w:pPr>
      <w:r w:rsidRPr="00B02E93">
        <w:rPr>
          <w:rFonts w:eastAsia="Calibri" w:cs="Times New Roman"/>
          <w:b/>
          <w:color w:val="000000"/>
          <w:szCs w:val="24"/>
        </w:rPr>
        <w:t xml:space="preserve">Nov. /Dec. 2022 </w:t>
      </w:r>
    </w:p>
    <w:p w14:paraId="0DC1977D" w14:textId="77777777" w:rsidR="0093079F" w:rsidRPr="00B02E93" w:rsidRDefault="0093079F" w:rsidP="0093079F">
      <w:pPr>
        <w:spacing w:after="219" w:line="256" w:lineRule="auto"/>
        <w:rPr>
          <w:rFonts w:eastAsia="Calibri" w:cs="Times New Roman"/>
          <w:color w:val="000000"/>
        </w:rPr>
      </w:pPr>
      <w:r w:rsidRPr="00B02E93">
        <w:rPr>
          <w:rFonts w:eastAsiaTheme="minorEastAsia" w:cs="Times New Roman"/>
          <w:noProof/>
        </w:rPr>
        <w:drawing>
          <wp:anchor distT="0" distB="0" distL="114300" distR="114300" simplePos="0" relativeHeight="251659264" behindDoc="1" locked="0" layoutInCell="1" allowOverlap="1" wp14:anchorId="02BE9743" wp14:editId="64BD8FD3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2E93">
        <w:rPr>
          <w:rFonts w:eastAsia="Times New Roman" w:cs="Times New Roman"/>
          <w:color w:val="000000"/>
        </w:rPr>
        <w:tab/>
        <w:t xml:space="preserve"> </w:t>
      </w:r>
    </w:p>
    <w:p w14:paraId="56DD4C22" w14:textId="77777777" w:rsidR="0093079F" w:rsidRPr="00B02E93" w:rsidRDefault="0093079F" w:rsidP="0093079F">
      <w:pPr>
        <w:tabs>
          <w:tab w:val="left" w:pos="1110"/>
          <w:tab w:val="center" w:pos="5159"/>
        </w:tabs>
        <w:spacing w:after="0" w:line="256" w:lineRule="auto"/>
        <w:ind w:left="418"/>
        <w:rPr>
          <w:rFonts w:eastAsia="Times New Roman" w:cs="Times New Roman"/>
          <w:b/>
          <w:color w:val="000000"/>
        </w:rPr>
      </w:pPr>
      <w:r w:rsidRPr="00B02E93">
        <w:rPr>
          <w:rFonts w:eastAsia="Times New Roman" w:cs="Times New Roman"/>
          <w:b/>
          <w:color w:val="000000"/>
          <w:szCs w:val="24"/>
        </w:rPr>
        <w:t>THE KENYA NATIONAL EXAMINATIONS COUNCIL</w:t>
      </w:r>
      <w:r w:rsidRPr="00B02E93">
        <w:rPr>
          <w:rFonts w:eastAsia="Times New Roman" w:cs="Times New Roman"/>
          <w:b/>
          <w:color w:val="000000"/>
        </w:rPr>
        <w:t xml:space="preserve"> </w:t>
      </w:r>
    </w:p>
    <w:p w14:paraId="7FEC2310" w14:textId="77777777" w:rsidR="00247772" w:rsidRPr="00B02E93" w:rsidRDefault="00247772" w:rsidP="0093079F">
      <w:pPr>
        <w:tabs>
          <w:tab w:val="left" w:pos="1110"/>
          <w:tab w:val="center" w:pos="5159"/>
        </w:tabs>
        <w:spacing w:after="0" w:line="256" w:lineRule="auto"/>
        <w:ind w:left="418"/>
        <w:rPr>
          <w:rFonts w:eastAsia="Calibri" w:cs="Times New Roman"/>
          <w:color w:val="000000"/>
        </w:rPr>
      </w:pPr>
    </w:p>
    <w:p w14:paraId="40C66020" w14:textId="77777777" w:rsidR="00F83B3E" w:rsidRPr="00B02E93" w:rsidRDefault="002F54FB" w:rsidP="00F83B3E">
      <w:pPr>
        <w:spacing w:after="109"/>
        <w:ind w:right="718"/>
        <w:jc w:val="center"/>
        <w:outlineLvl w:val="0"/>
        <w:rPr>
          <w:rFonts w:eastAsia="Times New Roman" w:cs="Times New Roman"/>
          <w:b/>
          <w:szCs w:val="24"/>
          <w:lang w:eastAsia="ja-JP"/>
        </w:rPr>
      </w:pPr>
      <w:r w:rsidRPr="00B02E93">
        <w:rPr>
          <w:rFonts w:eastAsia="Times New Roman" w:cs="Times New Roman"/>
          <w:b/>
          <w:szCs w:val="24"/>
          <w:lang w:eastAsia="ja-JP"/>
        </w:rPr>
        <w:t>PRACTICAL ASSESSMENT</w:t>
      </w:r>
    </w:p>
    <w:p w14:paraId="4D10EFAA" w14:textId="26FC86A6" w:rsidR="002F54FB" w:rsidRPr="00B02E93" w:rsidRDefault="002F54FB" w:rsidP="00F83B3E">
      <w:pPr>
        <w:spacing w:after="109"/>
        <w:ind w:right="718"/>
        <w:outlineLvl w:val="0"/>
        <w:rPr>
          <w:rFonts w:eastAsia="Times New Roman" w:cs="Times New Roman"/>
          <w:b/>
          <w:szCs w:val="24"/>
          <w:lang w:eastAsia="ja-JP"/>
        </w:rPr>
      </w:pPr>
      <w:r w:rsidRPr="00B02E93">
        <w:rPr>
          <w:rFonts w:eastAsia="Times New Roman" w:cs="Times New Roman"/>
          <w:b/>
          <w:szCs w:val="24"/>
          <w:lang w:eastAsia="ja-JP"/>
        </w:rPr>
        <w:t>INSTRUCTIONS TO CANDIDATE</w:t>
      </w:r>
    </w:p>
    <w:p w14:paraId="528F2840" w14:textId="1601A035" w:rsidR="002F54FB" w:rsidRPr="00B02E93" w:rsidRDefault="002F54FB" w:rsidP="002F54FB">
      <w:pPr>
        <w:numPr>
          <w:ilvl w:val="0"/>
          <w:numId w:val="1"/>
        </w:numPr>
        <w:spacing w:after="0"/>
        <w:rPr>
          <w:rFonts w:eastAsia="MS Mincho" w:cs="Times New Roman"/>
          <w:b/>
          <w:szCs w:val="24"/>
          <w:lang w:eastAsia="ja-JP"/>
        </w:rPr>
      </w:pPr>
      <w:r w:rsidRPr="00B02E93">
        <w:rPr>
          <w:rFonts w:cs="Times New Roman"/>
          <w:szCs w:val="24"/>
        </w:rPr>
        <w:t xml:space="preserve">You are provided with a simulated environment where, Mr. </w:t>
      </w:r>
      <w:r w:rsidR="00247772" w:rsidRPr="00B02E93">
        <w:rPr>
          <w:rFonts w:cs="Times New Roman"/>
          <w:szCs w:val="24"/>
        </w:rPr>
        <w:t>X</w:t>
      </w:r>
      <w:r w:rsidRPr="00B02E93">
        <w:rPr>
          <w:rFonts w:cs="Times New Roman"/>
          <w:szCs w:val="24"/>
        </w:rPr>
        <w:t xml:space="preserve">, a 20-year-old male with </w:t>
      </w:r>
      <w:r w:rsidR="000645BD" w:rsidRPr="00B02E93">
        <w:rPr>
          <w:rFonts w:cs="Times New Roman"/>
          <w:szCs w:val="24"/>
        </w:rPr>
        <w:t xml:space="preserve">a diagnosis of appendicitis </w:t>
      </w:r>
      <w:r w:rsidR="00247772" w:rsidRPr="00B02E93">
        <w:rPr>
          <w:rFonts w:cs="Times New Roman"/>
          <w:szCs w:val="24"/>
        </w:rPr>
        <w:t xml:space="preserve">is </w:t>
      </w:r>
      <w:r w:rsidRPr="00B02E93">
        <w:rPr>
          <w:rFonts w:cs="Times New Roman"/>
          <w:szCs w:val="24"/>
        </w:rPr>
        <w:t xml:space="preserve">brought to theatre for appendectomy. You are the perioperative theater technician on duty and you are expected to receive Mr. Rotich in theater for the procedure. </w:t>
      </w:r>
    </w:p>
    <w:p w14:paraId="7C0F4E07" w14:textId="296CB7A1" w:rsidR="002F54FB" w:rsidRPr="00B02E93" w:rsidRDefault="002F54FB" w:rsidP="002F54FB">
      <w:pPr>
        <w:pStyle w:val="ListParagraph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B02E93">
        <w:rPr>
          <w:rFonts w:cs="Times New Roman"/>
          <w:szCs w:val="24"/>
        </w:rPr>
        <w:t>Perform a preoperative theater checklist verification as you receive him according to the WHO standards.</w:t>
      </w:r>
    </w:p>
    <w:p w14:paraId="4ACD6D03" w14:textId="6EC7DA4B" w:rsidR="002F54FB" w:rsidRPr="00B02E93" w:rsidRDefault="002F54FB" w:rsidP="002F54FB">
      <w:pPr>
        <w:pStyle w:val="ListParagraph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B02E93">
        <w:rPr>
          <w:rFonts w:cs="Times New Roman"/>
          <w:szCs w:val="24"/>
        </w:rPr>
        <w:t>Don all the personal protective gears for a sterile member of the operation room</w:t>
      </w:r>
    </w:p>
    <w:p w14:paraId="314FB988" w14:textId="090945D7" w:rsidR="002F54FB" w:rsidRPr="00B02E93" w:rsidRDefault="002F54FB" w:rsidP="002F54FB">
      <w:pPr>
        <w:numPr>
          <w:ilvl w:val="0"/>
          <w:numId w:val="1"/>
        </w:numPr>
        <w:spacing w:after="0"/>
        <w:rPr>
          <w:rFonts w:eastAsia="MS Mincho" w:cs="Times New Roman"/>
          <w:b/>
          <w:szCs w:val="24"/>
          <w:lang w:eastAsia="ja-JP"/>
        </w:rPr>
      </w:pPr>
      <w:r w:rsidRPr="00B02E93">
        <w:rPr>
          <w:rFonts w:cs="Times New Roman"/>
          <w:bCs/>
          <w:szCs w:val="24"/>
        </w:rPr>
        <w:t xml:space="preserve">You are allocated </w:t>
      </w:r>
      <w:r w:rsidRPr="00B02E93">
        <w:rPr>
          <w:rFonts w:cs="Times New Roman"/>
          <w:b/>
          <w:bCs/>
          <w:szCs w:val="24"/>
        </w:rPr>
        <w:t>20 minutes</w:t>
      </w:r>
      <w:r w:rsidRPr="00B02E93">
        <w:rPr>
          <w:rFonts w:cs="Times New Roman"/>
          <w:bCs/>
          <w:szCs w:val="24"/>
        </w:rPr>
        <w:t xml:space="preserve"> to perform the task below.</w:t>
      </w:r>
    </w:p>
    <w:p w14:paraId="723154A8" w14:textId="77777777" w:rsidR="002F54FB" w:rsidRPr="00B02E93" w:rsidRDefault="002F54FB" w:rsidP="002F54FB">
      <w:pPr>
        <w:numPr>
          <w:ilvl w:val="0"/>
          <w:numId w:val="1"/>
        </w:numPr>
        <w:spacing w:after="0"/>
        <w:rPr>
          <w:rFonts w:eastAsia="MS Mincho" w:cs="Times New Roman"/>
          <w:b/>
          <w:szCs w:val="24"/>
          <w:lang w:eastAsia="ja-JP"/>
        </w:rPr>
      </w:pPr>
      <w:r w:rsidRPr="00B02E93">
        <w:rPr>
          <w:rFonts w:cs="Times New Roman"/>
          <w:szCs w:val="24"/>
        </w:rPr>
        <w:t>You will be provided with the following resources;</w:t>
      </w:r>
    </w:p>
    <w:p w14:paraId="6989A372" w14:textId="2D082485" w:rsidR="002F54FB" w:rsidRPr="00B02E93" w:rsidRDefault="002F54FB" w:rsidP="002F54FB">
      <w:pPr>
        <w:pStyle w:val="ListParagraph"/>
        <w:numPr>
          <w:ilvl w:val="0"/>
          <w:numId w:val="2"/>
        </w:numPr>
        <w:tabs>
          <w:tab w:val="left" w:pos="425"/>
        </w:tabs>
        <w:spacing w:after="0"/>
        <w:rPr>
          <w:rFonts w:eastAsia="MS Mincho" w:cs="Times New Roman"/>
          <w:bCs/>
          <w:szCs w:val="24"/>
          <w:lang w:eastAsia="ja-JP"/>
        </w:rPr>
      </w:pPr>
      <w:r w:rsidRPr="00B02E93">
        <w:rPr>
          <w:rFonts w:eastAsia="MS Mincho" w:cs="Times New Roman"/>
          <w:bCs/>
          <w:szCs w:val="24"/>
          <w:lang w:eastAsia="ja-JP"/>
        </w:rPr>
        <w:t xml:space="preserve">Patient file </w:t>
      </w:r>
    </w:p>
    <w:p w14:paraId="60503457" w14:textId="524AFAC8" w:rsidR="002F54FB" w:rsidRPr="00B02E93" w:rsidRDefault="002F54FB" w:rsidP="002F54FB">
      <w:pPr>
        <w:pStyle w:val="ListParagraph"/>
        <w:numPr>
          <w:ilvl w:val="0"/>
          <w:numId w:val="2"/>
        </w:numPr>
        <w:tabs>
          <w:tab w:val="left" w:pos="425"/>
        </w:tabs>
        <w:spacing w:after="0"/>
        <w:rPr>
          <w:rFonts w:eastAsia="MS Mincho" w:cs="Times New Roman"/>
          <w:bCs/>
          <w:szCs w:val="24"/>
          <w:lang w:eastAsia="ja-JP"/>
        </w:rPr>
      </w:pPr>
      <w:r w:rsidRPr="00B02E93">
        <w:rPr>
          <w:rFonts w:eastAsia="MS Mincho" w:cs="Times New Roman"/>
          <w:bCs/>
          <w:szCs w:val="24"/>
          <w:lang w:eastAsia="ja-JP"/>
        </w:rPr>
        <w:t>Theatre checklist</w:t>
      </w:r>
      <w:r w:rsidR="005B5407" w:rsidRPr="00B02E93">
        <w:rPr>
          <w:rFonts w:eastAsia="MS Mincho" w:cs="Times New Roman"/>
          <w:bCs/>
          <w:szCs w:val="24"/>
          <w:lang w:eastAsia="ja-JP"/>
        </w:rPr>
        <w:t xml:space="preserve"> </w:t>
      </w:r>
      <w:r w:rsidR="002F2F64" w:rsidRPr="00B02E93">
        <w:rPr>
          <w:rFonts w:eastAsia="MS Mincho" w:cs="Times New Roman"/>
          <w:bCs/>
          <w:szCs w:val="24"/>
          <w:lang w:eastAsia="ja-JP"/>
        </w:rPr>
        <w:t xml:space="preserve"> </w:t>
      </w:r>
    </w:p>
    <w:p w14:paraId="7FF4C4F8" w14:textId="36F00B49" w:rsidR="002F54FB" w:rsidRPr="00B02E93" w:rsidRDefault="002F54FB" w:rsidP="002F54FB">
      <w:pPr>
        <w:pStyle w:val="ListParagraph"/>
        <w:numPr>
          <w:ilvl w:val="0"/>
          <w:numId w:val="2"/>
        </w:numPr>
        <w:tabs>
          <w:tab w:val="left" w:pos="425"/>
        </w:tabs>
        <w:spacing w:after="0"/>
        <w:rPr>
          <w:rFonts w:eastAsia="MS Mincho" w:cs="Times New Roman"/>
          <w:bCs/>
          <w:szCs w:val="24"/>
          <w:lang w:eastAsia="ja-JP"/>
        </w:rPr>
      </w:pPr>
      <w:r w:rsidRPr="00B02E93">
        <w:rPr>
          <w:rFonts w:eastAsia="MS Mincho" w:cs="Times New Roman"/>
          <w:bCs/>
          <w:szCs w:val="24"/>
          <w:lang w:eastAsia="ja-JP"/>
        </w:rPr>
        <w:t>Patient (simulated)</w:t>
      </w:r>
    </w:p>
    <w:p w14:paraId="6C35565A" w14:textId="673B7E83" w:rsidR="002F54FB" w:rsidRPr="00B02E93" w:rsidRDefault="002F54FB" w:rsidP="002F54FB">
      <w:pPr>
        <w:pStyle w:val="ListParagraph"/>
        <w:numPr>
          <w:ilvl w:val="0"/>
          <w:numId w:val="2"/>
        </w:numPr>
        <w:tabs>
          <w:tab w:val="left" w:pos="425"/>
        </w:tabs>
        <w:spacing w:after="0"/>
        <w:rPr>
          <w:rFonts w:eastAsia="MS Mincho" w:cs="Times New Roman"/>
          <w:bCs/>
          <w:szCs w:val="24"/>
          <w:lang w:eastAsia="ja-JP"/>
        </w:rPr>
      </w:pPr>
      <w:r w:rsidRPr="00B02E93">
        <w:rPr>
          <w:rFonts w:eastAsia="MS Mincho" w:cs="Times New Roman"/>
          <w:bCs/>
          <w:szCs w:val="24"/>
          <w:lang w:eastAsia="ja-JP"/>
        </w:rPr>
        <w:t>Plain Paper</w:t>
      </w:r>
      <w:r w:rsidR="003217B7" w:rsidRPr="00B02E93">
        <w:rPr>
          <w:rFonts w:eastAsia="MS Mincho" w:cs="Times New Roman"/>
          <w:bCs/>
          <w:szCs w:val="24"/>
          <w:lang w:eastAsia="ja-JP"/>
        </w:rPr>
        <w:t xml:space="preserve"> and pen</w:t>
      </w:r>
    </w:p>
    <w:p w14:paraId="4681D65B" w14:textId="3355E764" w:rsidR="002F54FB" w:rsidRPr="00B02E93" w:rsidRDefault="002F54FB" w:rsidP="002F54FB">
      <w:pPr>
        <w:pStyle w:val="ListParagraph"/>
        <w:numPr>
          <w:ilvl w:val="0"/>
          <w:numId w:val="2"/>
        </w:numPr>
        <w:tabs>
          <w:tab w:val="left" w:pos="425"/>
        </w:tabs>
        <w:spacing w:after="0"/>
        <w:rPr>
          <w:rFonts w:eastAsia="MS Mincho" w:cs="Times New Roman"/>
          <w:bCs/>
          <w:szCs w:val="24"/>
          <w:lang w:eastAsia="ja-JP"/>
        </w:rPr>
      </w:pPr>
      <w:r w:rsidRPr="00B02E93">
        <w:rPr>
          <w:rFonts w:eastAsia="MS Mincho" w:cs="Times New Roman"/>
          <w:bCs/>
          <w:szCs w:val="24"/>
          <w:lang w:eastAsia="ja-JP"/>
        </w:rPr>
        <w:t>Gown</w:t>
      </w:r>
    </w:p>
    <w:p w14:paraId="213D0FED" w14:textId="40CC4685" w:rsidR="0048222D" w:rsidRPr="00B02E93" w:rsidRDefault="0048222D" w:rsidP="002F54FB">
      <w:pPr>
        <w:pStyle w:val="ListParagraph"/>
        <w:numPr>
          <w:ilvl w:val="0"/>
          <w:numId w:val="2"/>
        </w:numPr>
        <w:tabs>
          <w:tab w:val="left" w:pos="425"/>
        </w:tabs>
        <w:spacing w:after="0"/>
        <w:rPr>
          <w:rFonts w:eastAsia="MS Mincho" w:cs="Times New Roman"/>
          <w:bCs/>
          <w:szCs w:val="24"/>
          <w:lang w:eastAsia="ja-JP"/>
        </w:rPr>
      </w:pPr>
      <w:r w:rsidRPr="00B02E93">
        <w:rPr>
          <w:rFonts w:eastAsia="MS Mincho" w:cs="Times New Roman"/>
          <w:bCs/>
          <w:szCs w:val="24"/>
          <w:lang w:eastAsia="ja-JP"/>
        </w:rPr>
        <w:t>Plastic apron</w:t>
      </w:r>
    </w:p>
    <w:p w14:paraId="019AA6DF" w14:textId="281760AD" w:rsidR="002F54FB" w:rsidRPr="00B02E93" w:rsidRDefault="002F54FB" w:rsidP="002F54FB">
      <w:pPr>
        <w:pStyle w:val="ListParagraph"/>
        <w:numPr>
          <w:ilvl w:val="0"/>
          <w:numId w:val="2"/>
        </w:numPr>
        <w:tabs>
          <w:tab w:val="left" w:pos="425"/>
        </w:tabs>
        <w:spacing w:after="0"/>
        <w:rPr>
          <w:rFonts w:eastAsia="MS Mincho" w:cs="Times New Roman"/>
          <w:bCs/>
          <w:szCs w:val="24"/>
          <w:lang w:eastAsia="ja-JP"/>
        </w:rPr>
      </w:pPr>
      <w:r w:rsidRPr="00B02E93">
        <w:rPr>
          <w:rFonts w:eastAsia="MS Mincho" w:cs="Times New Roman"/>
          <w:bCs/>
          <w:szCs w:val="24"/>
          <w:lang w:eastAsia="ja-JP"/>
        </w:rPr>
        <w:t>Face shield</w:t>
      </w:r>
    </w:p>
    <w:p w14:paraId="23E49621" w14:textId="1D2145EB" w:rsidR="002F54FB" w:rsidRPr="00B02E93" w:rsidRDefault="00E9676A" w:rsidP="002F54FB">
      <w:pPr>
        <w:pStyle w:val="ListParagraph"/>
        <w:numPr>
          <w:ilvl w:val="0"/>
          <w:numId w:val="2"/>
        </w:numPr>
        <w:tabs>
          <w:tab w:val="left" w:pos="425"/>
        </w:tabs>
        <w:spacing w:after="0"/>
        <w:rPr>
          <w:rFonts w:eastAsia="MS Mincho" w:cs="Times New Roman"/>
          <w:bCs/>
          <w:szCs w:val="24"/>
          <w:lang w:eastAsia="ja-JP"/>
        </w:rPr>
      </w:pPr>
      <w:r w:rsidRPr="00B02E93">
        <w:rPr>
          <w:rFonts w:eastAsia="MS Mincho" w:cs="Times New Roman"/>
          <w:bCs/>
          <w:szCs w:val="24"/>
          <w:lang w:eastAsia="ja-JP"/>
        </w:rPr>
        <w:t>Gloves (sterile)</w:t>
      </w:r>
    </w:p>
    <w:p w14:paraId="0CB86C8C" w14:textId="4660911C" w:rsidR="00424079" w:rsidRPr="00B02E93" w:rsidRDefault="002F54FB" w:rsidP="00F83B3E">
      <w:pPr>
        <w:pStyle w:val="ListParagraph"/>
        <w:numPr>
          <w:ilvl w:val="0"/>
          <w:numId w:val="2"/>
        </w:numPr>
        <w:tabs>
          <w:tab w:val="left" w:pos="425"/>
        </w:tabs>
        <w:spacing w:after="0"/>
        <w:rPr>
          <w:rFonts w:eastAsia="MS Mincho" w:cs="Times New Roman"/>
          <w:bCs/>
          <w:szCs w:val="24"/>
          <w:lang w:eastAsia="ja-JP"/>
        </w:rPr>
      </w:pPr>
      <w:r w:rsidRPr="00B02E93">
        <w:rPr>
          <w:rFonts w:eastAsia="MS Mincho" w:cs="Times New Roman"/>
          <w:bCs/>
          <w:szCs w:val="24"/>
          <w:lang w:eastAsia="ja-JP"/>
        </w:rPr>
        <w:t xml:space="preserve">Head cover </w:t>
      </w:r>
    </w:p>
    <w:p w14:paraId="00CB6E8E" w14:textId="776E71A9" w:rsidR="00C604CA" w:rsidRPr="00B02E93" w:rsidRDefault="00C604CA" w:rsidP="00C604CA">
      <w:pPr>
        <w:pStyle w:val="ListParagraph"/>
        <w:numPr>
          <w:ilvl w:val="0"/>
          <w:numId w:val="2"/>
        </w:numPr>
        <w:tabs>
          <w:tab w:val="left" w:pos="425"/>
        </w:tabs>
        <w:spacing w:after="0"/>
        <w:rPr>
          <w:rFonts w:eastAsia="MS Mincho" w:cs="Times New Roman"/>
          <w:bCs/>
          <w:szCs w:val="24"/>
          <w:lang w:eastAsia="ja-JP"/>
        </w:rPr>
      </w:pPr>
      <w:r w:rsidRPr="00B02E93">
        <w:rPr>
          <w:rFonts w:eastAsia="MS Mincho" w:cs="Times New Roman"/>
          <w:bCs/>
          <w:szCs w:val="24"/>
          <w:lang w:eastAsia="ja-JP"/>
        </w:rPr>
        <w:t>Sterile towel</w:t>
      </w:r>
    </w:p>
    <w:p w14:paraId="0B5282BE" w14:textId="7317B920" w:rsidR="00C604CA" w:rsidRDefault="00C604CA" w:rsidP="002F1BD6">
      <w:pPr>
        <w:pStyle w:val="ListParagraph"/>
        <w:numPr>
          <w:ilvl w:val="0"/>
          <w:numId w:val="2"/>
        </w:numPr>
        <w:tabs>
          <w:tab w:val="left" w:pos="425"/>
        </w:tabs>
        <w:spacing w:after="0"/>
        <w:rPr>
          <w:rFonts w:eastAsia="MS Mincho" w:cs="Times New Roman"/>
          <w:bCs/>
          <w:szCs w:val="24"/>
          <w:lang w:eastAsia="ja-JP"/>
        </w:rPr>
      </w:pPr>
      <w:r w:rsidRPr="002F1BD6">
        <w:rPr>
          <w:rFonts w:eastAsia="MS Mincho" w:cs="Times New Roman"/>
          <w:bCs/>
          <w:szCs w:val="24"/>
          <w:lang w:eastAsia="ja-JP"/>
        </w:rPr>
        <w:t>Theatre room (simulated)</w:t>
      </w:r>
      <w:bookmarkStart w:id="0" w:name="_GoBack"/>
      <w:bookmarkEnd w:id="0"/>
    </w:p>
    <w:sectPr w:rsidR="00C604C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21FFF" w14:textId="77777777" w:rsidR="002240C5" w:rsidRDefault="002240C5" w:rsidP="00EF5A29">
      <w:pPr>
        <w:spacing w:after="0" w:line="240" w:lineRule="auto"/>
      </w:pPr>
      <w:r>
        <w:separator/>
      </w:r>
    </w:p>
  </w:endnote>
  <w:endnote w:type="continuationSeparator" w:id="0">
    <w:p w14:paraId="277153D3" w14:textId="77777777" w:rsidR="002240C5" w:rsidRDefault="002240C5" w:rsidP="00EF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21075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AE30BF" w14:textId="786D4C31" w:rsidR="00DC5081" w:rsidRDefault="007C2D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F1B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F1B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290C902" w14:textId="77777777" w:rsidR="00DC5081" w:rsidRDefault="002240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3F938" w14:textId="77777777" w:rsidR="002240C5" w:rsidRDefault="002240C5" w:rsidP="00EF5A29">
      <w:pPr>
        <w:spacing w:after="0" w:line="240" w:lineRule="auto"/>
      </w:pPr>
      <w:r>
        <w:separator/>
      </w:r>
    </w:p>
  </w:footnote>
  <w:footnote w:type="continuationSeparator" w:id="0">
    <w:p w14:paraId="7455AECF" w14:textId="77777777" w:rsidR="002240C5" w:rsidRDefault="002240C5" w:rsidP="00EF5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A6111" w14:textId="77777777" w:rsidR="00247772" w:rsidRDefault="00247772" w:rsidP="00247772">
    <w:pPr>
      <w:spacing w:after="0"/>
    </w:pPr>
    <w:r>
      <w:rPr>
        <w:rFonts w:eastAsia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BC23885"/>
    <w:multiLevelType w:val="singleLevel"/>
    <w:tmpl w:val="0E4CB4A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</w:rPr>
    </w:lvl>
  </w:abstractNum>
  <w:abstractNum w:abstractNumId="1" w15:restartNumberingAfterBreak="0">
    <w:nsid w:val="2073143B"/>
    <w:multiLevelType w:val="hybridMultilevel"/>
    <w:tmpl w:val="BF826F90"/>
    <w:lvl w:ilvl="0" w:tplc="0409001B">
      <w:start w:val="1"/>
      <w:numFmt w:val="lowerRoman"/>
      <w:lvlText w:val="%1."/>
      <w:lvlJc w:val="righ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7DC3696D"/>
    <w:multiLevelType w:val="hybridMultilevel"/>
    <w:tmpl w:val="994430E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FB"/>
    <w:rsid w:val="000645BD"/>
    <w:rsid w:val="002240C5"/>
    <w:rsid w:val="00247772"/>
    <w:rsid w:val="002E4960"/>
    <w:rsid w:val="002F1BD6"/>
    <w:rsid w:val="002F2F64"/>
    <w:rsid w:val="002F54FB"/>
    <w:rsid w:val="003217B7"/>
    <w:rsid w:val="003D246F"/>
    <w:rsid w:val="003F3109"/>
    <w:rsid w:val="00424079"/>
    <w:rsid w:val="0048222D"/>
    <w:rsid w:val="004F687D"/>
    <w:rsid w:val="005B5407"/>
    <w:rsid w:val="006159AE"/>
    <w:rsid w:val="007C2D0C"/>
    <w:rsid w:val="00924C8C"/>
    <w:rsid w:val="0093079F"/>
    <w:rsid w:val="009903DB"/>
    <w:rsid w:val="009D14E8"/>
    <w:rsid w:val="00A23B0C"/>
    <w:rsid w:val="00A340F5"/>
    <w:rsid w:val="00A57F1E"/>
    <w:rsid w:val="00B02E93"/>
    <w:rsid w:val="00BD44A3"/>
    <w:rsid w:val="00C23B42"/>
    <w:rsid w:val="00C604CA"/>
    <w:rsid w:val="00CA3355"/>
    <w:rsid w:val="00CF4312"/>
    <w:rsid w:val="00D0324F"/>
    <w:rsid w:val="00DC2FB0"/>
    <w:rsid w:val="00E9676A"/>
    <w:rsid w:val="00EF5A29"/>
    <w:rsid w:val="00F8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A3242"/>
  <w15:chartTrackingRefBased/>
  <w15:docId w15:val="{0802C2F3-B2F9-4DA7-BDA3-689D3767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4FB"/>
    <w:pPr>
      <w:spacing w:after="200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2F54FB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2F54FB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F5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4F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F5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4F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MKU ICT</cp:lastModifiedBy>
  <cp:revision>2</cp:revision>
  <dcterms:created xsi:type="dcterms:W3CDTF">2022-12-01T05:24:00Z</dcterms:created>
  <dcterms:modified xsi:type="dcterms:W3CDTF">2022-12-01T05:24:00Z</dcterms:modified>
</cp:coreProperties>
</file>