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21D81" w14:textId="77777777" w:rsidR="00B34CCA" w:rsidRDefault="00B34CCA" w:rsidP="00B34CCA">
      <w:pPr>
        <w:spacing w:after="163" w:line="259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6022A378" w14:textId="77777777" w:rsidR="00B34CCA" w:rsidRPr="003E3F4C" w:rsidRDefault="00B34CCA" w:rsidP="00B34CCA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E3F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102106T4COH</w:t>
      </w:r>
    </w:p>
    <w:p w14:paraId="2BE628FB" w14:textId="77777777" w:rsidR="00B34CCA" w:rsidRPr="003E3F4C" w:rsidRDefault="00B34CCA" w:rsidP="00B34CCA">
      <w:pPr>
        <w:keepNext/>
        <w:keepLines/>
        <w:spacing w:after="76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LEVEL 6</w:t>
      </w:r>
    </w:p>
    <w:p w14:paraId="37BEFEB9" w14:textId="77777777" w:rsidR="00B34CCA" w:rsidRPr="003E3F4C" w:rsidRDefault="00B34CCA" w:rsidP="00B34CCA">
      <w:pPr>
        <w:keepNext/>
        <w:keepLines/>
        <w:spacing w:after="76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</w:t>
      </w: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/CH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/CR/03</w:t>
      </w: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/6/A </w:t>
      </w:r>
    </w:p>
    <w:p w14:paraId="353EDB5F" w14:textId="19DE00E6" w:rsidR="00B34CCA" w:rsidRPr="003E3F4C" w:rsidRDefault="00B34CCA" w:rsidP="00B34CCA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E3F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MAINTAIN COMMUNITY HEALTH INFORMATION SY</w:t>
      </w:r>
      <w:r w:rsidR="00514E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</w:t>
      </w:r>
      <w:r w:rsidRPr="003E3F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TEM  </w:t>
      </w:r>
    </w:p>
    <w:p w14:paraId="47728F06" w14:textId="77777777" w:rsidR="00B34CCA" w:rsidRPr="003E3F4C" w:rsidRDefault="00B34CCA" w:rsidP="00B34CCA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E3F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10E5A5E9" w14:textId="77777777" w:rsidR="00B34CCA" w:rsidRPr="003E3F4C" w:rsidRDefault="00B34CCA" w:rsidP="00B34CCA">
      <w:pPr>
        <w:spacing w:after="219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935F69A" wp14:editId="2642675C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F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51A8F1F" w14:textId="77777777" w:rsidR="00B34CCA" w:rsidRPr="003E3F4C" w:rsidRDefault="00B34CCA" w:rsidP="00B34CCA">
      <w:pPr>
        <w:tabs>
          <w:tab w:val="left" w:pos="1110"/>
          <w:tab w:val="center" w:pos="5159"/>
        </w:tabs>
        <w:spacing w:after="0" w:line="259" w:lineRule="auto"/>
        <w:ind w:left="41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KENYA NATIONAL EXAMINATIONS COUNCIL </w:t>
      </w:r>
    </w:p>
    <w:p w14:paraId="76F169EE" w14:textId="77777777" w:rsidR="00B34CCA" w:rsidRPr="003E3F4C" w:rsidRDefault="00B34CCA" w:rsidP="00B34CCA">
      <w:pPr>
        <w:spacing w:after="0" w:line="259" w:lineRule="auto"/>
        <w:ind w:left="4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679CF37" w14:textId="2BABBFEF" w:rsidR="00F36757" w:rsidRDefault="00F36757" w:rsidP="00F367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6EF0FD5" w14:textId="4C3F60AE" w:rsidR="00AE5F9C" w:rsidRDefault="00AE5F9C" w:rsidP="00F367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66CC841" w14:textId="064B45AD" w:rsidR="00AE5F9C" w:rsidRDefault="00AE5F9C" w:rsidP="00F367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0BCAC15" w14:textId="312257E1" w:rsidR="00AE5F9C" w:rsidRDefault="00AE5F9C" w:rsidP="00F367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D9219B3" w14:textId="77777777" w:rsidR="00AE5F9C" w:rsidRPr="003E311F" w:rsidRDefault="00AE5F9C" w:rsidP="00F367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A0F3F48" w14:textId="77777777" w:rsidR="00F36757" w:rsidRPr="003E311F" w:rsidRDefault="00D3723E" w:rsidP="00F367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OBSERVATION CHECKLIST </w:t>
      </w:r>
    </w:p>
    <w:p w14:paraId="25FB7FE1" w14:textId="77777777" w:rsidR="00F36757" w:rsidRPr="003E311F" w:rsidRDefault="00F36757" w:rsidP="00F367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65A298" w14:textId="77777777" w:rsidR="00F36757" w:rsidRPr="003E311F" w:rsidRDefault="00F36757" w:rsidP="00F367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277CD8" w14:textId="77777777" w:rsidR="00AE5F9C" w:rsidRDefault="00AE5F9C" w:rsidP="00AE5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BB2158" w14:textId="77777777" w:rsidR="00AE5F9C" w:rsidRDefault="00AE5F9C" w:rsidP="00AE5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97C387" w14:textId="77777777" w:rsidR="00AE5F9C" w:rsidRDefault="00AE5F9C" w:rsidP="00AE5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5CD596" w14:textId="77777777" w:rsidR="00AE5F9C" w:rsidRDefault="00AE5F9C" w:rsidP="00AE5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7F2207" w14:textId="77777777" w:rsidR="00AE5F9C" w:rsidRDefault="00AE5F9C" w:rsidP="00AE5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3A75A3" w14:textId="77777777" w:rsidR="00AE5F9C" w:rsidRDefault="00AE5F9C" w:rsidP="00AE5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823FC3" w14:textId="77777777" w:rsidR="00AE5F9C" w:rsidRDefault="00AE5F9C" w:rsidP="00AE5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040D51" w14:textId="77777777" w:rsidR="00AE5F9C" w:rsidRDefault="00AE5F9C" w:rsidP="00AE5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C537E87" w14:textId="77777777" w:rsidR="00AE5F9C" w:rsidRDefault="00AE5F9C" w:rsidP="00AE5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18D751" w14:textId="77777777" w:rsidR="00AE5F9C" w:rsidRDefault="00AE5F9C" w:rsidP="00AE5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6DB5E12" w14:textId="77777777" w:rsidR="00AE5F9C" w:rsidRDefault="00AE5F9C" w:rsidP="00AE5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155CF7" w14:textId="77777777" w:rsidR="00AE5F9C" w:rsidRDefault="00AE5F9C" w:rsidP="00AE5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99139C8" w14:textId="77777777" w:rsidR="00AE5F9C" w:rsidRDefault="00AE5F9C" w:rsidP="00AE5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45B836" w14:textId="77777777" w:rsidR="00AE5F9C" w:rsidRDefault="00AE5F9C" w:rsidP="00AE5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B2AA4D7" w14:textId="73627C41" w:rsidR="00F36757" w:rsidRPr="003E311F" w:rsidRDefault="00AE5F9C" w:rsidP="00AE5F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11F">
        <w:rPr>
          <w:rFonts w:ascii="Times New Roman" w:hAnsi="Times New Roman" w:cs="Times New Roman"/>
          <w:b/>
          <w:sz w:val="24"/>
          <w:szCs w:val="24"/>
        </w:rPr>
        <w:lastRenderedPageBreak/>
        <w:t>OBSERVATION CHECKLIST</w:t>
      </w:r>
    </w:p>
    <w:tbl>
      <w:tblPr>
        <w:tblStyle w:val="TableGrid"/>
        <w:tblpPr w:leftFromText="180" w:rightFromText="180" w:vertAnchor="page" w:horzAnchor="margin" w:tblpX="-365" w:tblpY="1941"/>
        <w:tblW w:w="5482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123"/>
        <w:gridCol w:w="1439"/>
        <w:gridCol w:w="2450"/>
        <w:gridCol w:w="2239"/>
      </w:tblGrid>
      <w:tr w:rsidR="00F36757" w:rsidRPr="003E311F" w14:paraId="12056CF9" w14:textId="77777777" w:rsidTr="00AE5F9C"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29B9B" w14:textId="77777777" w:rsidR="00F36757" w:rsidRPr="003E311F" w:rsidRDefault="00F36757" w:rsidP="00AE5F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Candidate’s name &amp; Registration No.</w:t>
            </w:r>
          </w:p>
        </w:tc>
        <w:tc>
          <w:tcPr>
            <w:tcW w:w="29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26024" w14:textId="77777777" w:rsidR="00F36757" w:rsidRDefault="00F36757" w:rsidP="00AE5F9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185870" w14:textId="57105D91" w:rsidR="00AE5F9C" w:rsidRPr="003E311F" w:rsidRDefault="00AE5F9C" w:rsidP="00AE5F9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6D093D07" w14:textId="77777777" w:rsidTr="00AE5F9C"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24D58" w14:textId="44B6E7B0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Assessor’s </w:t>
            </w:r>
            <w:r w:rsidR="00AE5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 &amp; Id code</w:t>
            </w:r>
          </w:p>
        </w:tc>
        <w:tc>
          <w:tcPr>
            <w:tcW w:w="29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E0E59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0A13C1BA" w14:textId="77777777" w:rsidTr="00AE5F9C"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72770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Unit(s) of Competency</w:t>
            </w:r>
          </w:p>
        </w:tc>
        <w:tc>
          <w:tcPr>
            <w:tcW w:w="29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0AAC2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757" w:rsidRPr="003E311F" w14:paraId="1443E37C" w14:textId="77777777" w:rsidTr="00AE5F9C"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BA9C1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9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C18E4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468735DD" w14:textId="77777777" w:rsidTr="00AE5F9C"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ABAE1" w14:textId="20403561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</w:t>
            </w:r>
            <w:r w:rsidR="00AE5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ssessment</w:t>
            </w:r>
          </w:p>
        </w:tc>
        <w:tc>
          <w:tcPr>
            <w:tcW w:w="29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115E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2BE0BACA" w14:textId="77777777" w:rsidTr="00AE5F9C">
        <w:trPr>
          <w:trHeight w:val="868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BE1C0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Items to be evaluated: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062F6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 allocated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13389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2E324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F36757" w:rsidRPr="003E311F" w14:paraId="34ADFBFC" w14:textId="77777777" w:rsidTr="00AE5F9C"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AA1A2" w14:textId="77777777" w:rsidR="00F36757" w:rsidRPr="003E311F" w:rsidRDefault="00F36757" w:rsidP="00AE5F9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3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TASK 1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7C448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1BE60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10F8A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46B3D0B6" w14:textId="77777777" w:rsidTr="00AE5F9C"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8C26C" w14:textId="6F70E9D9" w:rsidR="00F36757" w:rsidRPr="003E311F" w:rsidRDefault="00F36757" w:rsidP="00AE5F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>Correctly Mentioned the basic data elements of Kenya Master</w:t>
            </w:r>
            <w:r w:rsidR="002011FF">
              <w:rPr>
                <w:rFonts w:ascii="Times New Roman" w:hAnsi="Times New Roman" w:cs="Times New Roman"/>
                <w:sz w:val="24"/>
                <w:szCs w:val="24"/>
              </w:rPr>
              <w:t xml:space="preserve"> Health</w:t>
            </w: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 Facility Listing</w:t>
            </w:r>
            <w:r w:rsidR="00AE5F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3774D7" w14:textId="77777777" w:rsidR="00F36757" w:rsidRPr="003E311F" w:rsidRDefault="00F36757" w:rsidP="00AE5F9C">
            <w:pPr>
              <w:pStyle w:val="ListParagraph"/>
              <w:numPr>
                <w:ilvl w:val="2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Unique identifier </w:t>
            </w:r>
          </w:p>
          <w:p w14:paraId="748A1A25" w14:textId="77777777" w:rsidR="00F36757" w:rsidRPr="003E311F" w:rsidRDefault="00F36757" w:rsidP="00AE5F9C">
            <w:pPr>
              <w:pStyle w:val="ListParagraph"/>
              <w:numPr>
                <w:ilvl w:val="2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Facility name </w:t>
            </w:r>
          </w:p>
          <w:p w14:paraId="7119E690" w14:textId="77777777" w:rsidR="00F36757" w:rsidRPr="003E311F" w:rsidRDefault="00F36757" w:rsidP="00AE5F9C">
            <w:pPr>
              <w:pStyle w:val="ListParagraph"/>
              <w:numPr>
                <w:ilvl w:val="2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Ownership/managing authority </w:t>
            </w:r>
          </w:p>
          <w:p w14:paraId="09AF1C86" w14:textId="77777777" w:rsidR="00F36757" w:rsidRPr="003E311F" w:rsidRDefault="00F36757" w:rsidP="00AE5F9C">
            <w:pPr>
              <w:pStyle w:val="ListParagraph"/>
              <w:numPr>
                <w:ilvl w:val="2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Location/address </w:t>
            </w:r>
          </w:p>
          <w:p w14:paraId="1DE5FE0C" w14:textId="77777777" w:rsidR="00F36757" w:rsidRPr="003E311F" w:rsidRDefault="00F36757" w:rsidP="00AE5F9C">
            <w:pPr>
              <w:pStyle w:val="ListParagraph"/>
              <w:numPr>
                <w:ilvl w:val="2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Administrative units </w:t>
            </w:r>
          </w:p>
          <w:p w14:paraId="1B4FE322" w14:textId="77777777" w:rsidR="00F36757" w:rsidRPr="003E311F" w:rsidRDefault="00F36757" w:rsidP="00AE5F9C">
            <w:pPr>
              <w:pStyle w:val="ListParagraph"/>
              <w:numPr>
                <w:ilvl w:val="2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Geographic coordinates </w:t>
            </w:r>
          </w:p>
          <w:p w14:paraId="62C961D9" w14:textId="77777777" w:rsidR="00F36757" w:rsidRPr="003E311F" w:rsidRDefault="00F36757" w:rsidP="00AE5F9C">
            <w:pPr>
              <w:pStyle w:val="ListParagraph"/>
              <w:numPr>
                <w:ilvl w:val="2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Operational status </w:t>
            </w:r>
          </w:p>
          <w:p w14:paraId="62BB9B25" w14:textId="77777777" w:rsidR="00F36757" w:rsidRPr="003E311F" w:rsidRDefault="00F36757" w:rsidP="00AE5F9C">
            <w:pPr>
              <w:pStyle w:val="ListParagraph"/>
              <w:numPr>
                <w:ilvl w:val="2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>Year data collected</w:t>
            </w:r>
          </w:p>
          <w:p w14:paraId="523BC810" w14:textId="77777777" w:rsidR="00F36757" w:rsidRPr="003E311F" w:rsidRDefault="00F36757" w:rsidP="00AE5F9C">
            <w:pPr>
              <w:pStyle w:val="ListParagraph"/>
              <w:numPr>
                <w:ilvl w:val="2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Location/address </w:t>
            </w:r>
          </w:p>
          <w:p w14:paraId="5A76DDAF" w14:textId="77777777" w:rsidR="00F36757" w:rsidRPr="003E311F" w:rsidRDefault="00F36757" w:rsidP="00AE5F9C">
            <w:pPr>
              <w:pStyle w:val="ListParagraph"/>
              <w:numPr>
                <w:ilvl w:val="2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Administrative units </w:t>
            </w:r>
          </w:p>
          <w:p w14:paraId="1D23748B" w14:textId="77777777" w:rsidR="00F36757" w:rsidRPr="003E311F" w:rsidRDefault="00F36757" w:rsidP="00AE5F9C">
            <w:pPr>
              <w:pStyle w:val="ListParagraph"/>
              <w:numPr>
                <w:ilvl w:val="2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Geographic coordinates </w:t>
            </w:r>
          </w:p>
          <w:p w14:paraId="743AB689" w14:textId="77777777" w:rsidR="00F36757" w:rsidRPr="003E311F" w:rsidRDefault="00F36757" w:rsidP="00AE5F9C">
            <w:pPr>
              <w:pStyle w:val="ListParagraph"/>
              <w:numPr>
                <w:ilvl w:val="2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Operational status </w:t>
            </w:r>
          </w:p>
          <w:p w14:paraId="0B798EE6" w14:textId="77777777" w:rsidR="00F36757" w:rsidRPr="003E311F" w:rsidRDefault="00F36757" w:rsidP="00AE5F9C">
            <w:pPr>
              <w:pStyle w:val="ListParagraph"/>
              <w:numPr>
                <w:ilvl w:val="2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>Year data collected</w:t>
            </w:r>
          </w:p>
          <w:p w14:paraId="516BBB09" w14:textId="27A51D32" w:rsidR="00F36757" w:rsidRPr="00AE5F9C" w:rsidRDefault="00F36757" w:rsidP="00AE5F9C">
            <w:pPr>
              <w:widowControl w:val="0"/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(Award 1 mark to each correct answer </w:t>
            </w:r>
            <w:r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lastRenderedPageBreak/>
              <w:t xml:space="preserve">,0 for </w:t>
            </w:r>
            <w:r w:rsidR="00AE5F9C"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incorrect,</w:t>
            </w:r>
            <w:r w:rsid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</w:t>
            </w:r>
            <w:r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maximum 7 marks)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32BED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7 </w:t>
            </w: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8ECE8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5308A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22108ED5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AA0E4" w14:textId="77777777" w:rsidR="00F36757" w:rsidRPr="003E311F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B55AB" w14:textId="77777777" w:rsidR="00F36757" w:rsidRPr="003E311F" w:rsidRDefault="00F36757" w:rsidP="00AE5F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TASK 2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72714B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0FA81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6D970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612D8B68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43FA4" w14:textId="045DC18A" w:rsidR="00F36757" w:rsidRPr="003E311F" w:rsidRDefault="00F36757" w:rsidP="00AE5F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Correctly </w:t>
            </w:r>
            <w:r w:rsidR="00AE5F9C" w:rsidRPr="003E311F">
              <w:rPr>
                <w:rFonts w:ascii="Times New Roman" w:hAnsi="Times New Roman" w:cs="Times New Roman"/>
                <w:sz w:val="24"/>
                <w:szCs w:val="24"/>
              </w:rPr>
              <w:t>identified the</w:t>
            </w: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 use of the Community Health Information System Tools as follows</w:t>
            </w:r>
            <w:r w:rsidR="00AE5F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A749D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84C3B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138D2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59468CAD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9FAB0" w14:textId="77777777" w:rsidR="00F36757" w:rsidRPr="003E311F" w:rsidRDefault="00D3723E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36757"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757" w:rsidRPr="00AE5F9C">
              <w:rPr>
                <w:rFonts w:ascii="Times New Roman" w:hAnsi="Times New Roman" w:cs="Times New Roman"/>
                <w:b/>
                <w:sz w:val="24"/>
                <w:szCs w:val="24"/>
              </w:rPr>
              <w:t>DOCUMENT A: MOH 100:</w:t>
            </w:r>
            <w:r w:rsidR="00F36757">
              <w:rPr>
                <w:rFonts w:ascii="Times New Roman" w:hAnsi="Times New Roman" w:cs="Times New Roman"/>
                <w:sz w:val="24"/>
                <w:szCs w:val="24"/>
              </w:rPr>
              <w:t xml:space="preserve"> Referral form:</w:t>
            </w:r>
          </w:p>
          <w:p w14:paraId="5022F4FF" w14:textId="77777777" w:rsidR="00F36757" w:rsidRPr="003E311F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>Used for moving a specimen (patient) for further action, review or consultation, to another organization, service provider or community unit</w:t>
            </w:r>
          </w:p>
          <w:p w14:paraId="681DCA47" w14:textId="23489079" w:rsidR="00F36757" w:rsidRPr="00AE5F9C" w:rsidRDefault="00F36757" w:rsidP="00AE5F9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(Award 1 </w:t>
            </w:r>
            <w:r w:rsidR="00AE5F9C"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 for</w:t>
            </w: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E5F9C"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mentioning: MOH</w:t>
            </w: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100, Award 1 mark </w:t>
            </w:r>
            <w:r w:rsidR="00AE5F9C"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mentioning Referral</w:t>
            </w: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Form, Award 2 marks for correct explanation) 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5F85B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4marks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5B0D8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E3CFD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3E3D998A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FAFBA" w14:textId="77777777" w:rsidR="00F36757" w:rsidRPr="00AE5F9C" w:rsidRDefault="00F36757" w:rsidP="00AE5F9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sz w:val="24"/>
                <w:szCs w:val="24"/>
              </w:rPr>
              <w:t>DOCUMENT B: MOH 513: Household register</w:t>
            </w:r>
          </w:p>
          <w:p w14:paraId="5D55351B" w14:textId="77777777" w:rsidR="00F36757" w:rsidRPr="003E311F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3320A" w14:textId="77777777" w:rsidR="00F36757" w:rsidRPr="003E311F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>Designed for household mapping and capturing primarily denominator information about village household and health needs. Is designed to be filled every 6 months</w:t>
            </w:r>
          </w:p>
          <w:p w14:paraId="2F038353" w14:textId="77777777" w:rsidR="00F36757" w:rsidRPr="00AE5F9C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 mark for mentioning: MOH 513</w:t>
            </w:r>
          </w:p>
          <w:p w14:paraId="34D1CAE3" w14:textId="77777777" w:rsidR="00F36757" w:rsidRPr="00AE5F9C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Award 1 mark mentioning Household register</w:t>
            </w:r>
          </w:p>
          <w:p w14:paraId="6F614818" w14:textId="77777777" w:rsidR="00F36757" w:rsidRPr="003E311F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Award 2 marks for correctly explaining the use of the tool)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7B490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4marks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6A4E5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0C1F4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767B04F4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80C30" w14:textId="77777777" w:rsidR="00F36757" w:rsidRPr="003E311F" w:rsidRDefault="00F36757" w:rsidP="00AE5F9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sz w:val="24"/>
                <w:szCs w:val="24"/>
              </w:rPr>
              <w:t>DOCUMENT C: MOH 516:</w:t>
            </w: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 Chalkboard</w:t>
            </w:r>
          </w:p>
          <w:p w14:paraId="6D386B18" w14:textId="77777777" w:rsidR="00F36757" w:rsidRPr="003E311F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It is used in reporting back information back to the community </w:t>
            </w:r>
          </w:p>
          <w:p w14:paraId="287179DF" w14:textId="77777777" w:rsidR="00F36757" w:rsidRPr="00AE5F9C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 mark for mentioning: MOH 516</w:t>
            </w:r>
          </w:p>
          <w:p w14:paraId="245D271F" w14:textId="77777777" w:rsidR="00F36757" w:rsidRPr="00AE5F9C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Award 1 mark mentioning: Chalkboard</w:t>
            </w:r>
          </w:p>
          <w:p w14:paraId="24B29233" w14:textId="77777777" w:rsidR="00F36757" w:rsidRPr="003E311F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Award 2 mark for correct explanation)</w:t>
            </w:r>
            <w:r w:rsidRPr="003E31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F825F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4marks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95A2B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4ED93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21F4F83E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9FBD9" w14:textId="77777777" w:rsidR="00F36757" w:rsidRPr="003E311F" w:rsidRDefault="00F36757" w:rsidP="00AE5F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FB3BC" w14:textId="77777777" w:rsidR="00F36757" w:rsidRPr="003E311F" w:rsidRDefault="00F36757" w:rsidP="00AE5F9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sz w:val="24"/>
                <w:szCs w:val="24"/>
              </w:rPr>
              <w:t>DOCUMENT D: MOH 515:</w:t>
            </w: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 Community Health Extension Summary:</w:t>
            </w:r>
          </w:p>
          <w:p w14:paraId="175F0F76" w14:textId="77777777" w:rsidR="00D3723E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>It aggregates community unit activities on a monthly basis and its used for reporting at and beyond the link facility into the health sector</w:t>
            </w:r>
          </w:p>
          <w:p w14:paraId="3E9131B6" w14:textId="7F00115B" w:rsidR="00F36757" w:rsidRPr="00AE5F9C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 mark for mentioning: MOH 515</w:t>
            </w:r>
            <w:r w:rsidR="00AE5F9C"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(Award 1 mark mentioning: </w:t>
            </w:r>
            <w:r w:rsidR="00D3723E"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CHEW summary</w:t>
            </w:r>
            <w:r w:rsidR="00AE5F9C"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Award 2marks for correct explanation)</w:t>
            </w:r>
          </w:p>
          <w:p w14:paraId="632CECA8" w14:textId="77777777" w:rsidR="00F36757" w:rsidRPr="003E311F" w:rsidRDefault="00F36757" w:rsidP="00AE5F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FC531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4marks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CD2AD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B0394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4A1D336B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43432" w14:textId="77777777" w:rsidR="00F36757" w:rsidRPr="003E311F" w:rsidRDefault="00F36757" w:rsidP="00AE5F9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sz w:val="24"/>
                <w:szCs w:val="24"/>
              </w:rPr>
              <w:t>DOCUMENT E-   MOH 514</w:t>
            </w: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 -Service delivery log book</w:t>
            </w:r>
          </w:p>
          <w:p w14:paraId="46B33B8E" w14:textId="77777777" w:rsidR="00F36757" w:rsidRPr="003E311F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Is register used to capture service delivery data provided to household on monthly basis, or at each point of contact </w:t>
            </w:r>
          </w:p>
          <w:p w14:paraId="650084CF" w14:textId="77777777" w:rsidR="00F36757" w:rsidRPr="003E311F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3EB50" w14:textId="77777777" w:rsidR="00F36757" w:rsidRPr="00AE5F9C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 mark for mentioning MOH 514, 1 mark for Service Delivery Logbook or 0, Award 2 marks for correct explanation )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74E68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4mark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7A64C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3AC7E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39E3FDEE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A5AF3" w14:textId="77777777" w:rsidR="00F36757" w:rsidRPr="003E311F" w:rsidRDefault="00F36757" w:rsidP="00AE5F9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376"/>
              </w:tabs>
              <w:autoSpaceDE w:val="0"/>
              <w:autoSpaceDN w:val="0"/>
              <w:spacing w:before="63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311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Maintained eye conduct</w:t>
            </w:r>
          </w:p>
          <w:p w14:paraId="088FF645" w14:textId="77777777" w:rsidR="00F36757" w:rsidRPr="00AE5F9C" w:rsidRDefault="00F36757" w:rsidP="00AE5F9C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(Award 1mark or 0)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76E51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1mark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FC435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71A97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6BD67918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15C96" w14:textId="77777777" w:rsidR="00F36757" w:rsidRPr="003E311F" w:rsidRDefault="00F36757" w:rsidP="00AE5F9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376"/>
              </w:tabs>
              <w:autoSpaceDE w:val="0"/>
              <w:autoSpaceDN w:val="0"/>
              <w:spacing w:before="63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311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The candidate was audible </w:t>
            </w:r>
          </w:p>
          <w:p w14:paraId="3599F17C" w14:textId="77777777" w:rsidR="00F36757" w:rsidRPr="00AE5F9C" w:rsidRDefault="00F36757" w:rsidP="00AE5F9C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(Award 1mark or 0)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1F9C9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1mark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888C2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35450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73EBEE6B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08D79" w14:textId="77777777" w:rsidR="00F36757" w:rsidRPr="003E311F" w:rsidRDefault="00F36757" w:rsidP="00AE5F9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376"/>
              </w:tabs>
              <w:autoSpaceDE w:val="0"/>
              <w:autoSpaceDN w:val="0"/>
              <w:spacing w:before="63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311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Gave concluding remarks</w:t>
            </w:r>
          </w:p>
          <w:p w14:paraId="30702942" w14:textId="77777777" w:rsidR="00F36757" w:rsidRPr="00AE5F9C" w:rsidRDefault="00F36757" w:rsidP="00AE5F9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E5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(</w:t>
            </w:r>
            <w:r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Award </w:t>
            </w:r>
            <w:r w:rsidR="001B104C"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1</w:t>
            </w:r>
            <w:r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mark for the concluding remarks)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B9BB2" w14:textId="77777777" w:rsidR="00F36757" w:rsidRPr="003E311F" w:rsidRDefault="001B104C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36757"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0E9E2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9645D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2BCC3B13" w14:textId="77777777" w:rsidTr="00AE5F9C"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66646" w14:textId="77777777" w:rsidR="00F36757" w:rsidRPr="003E311F" w:rsidRDefault="00F36757" w:rsidP="00AE5F9C">
            <w:pPr>
              <w:widowControl w:val="0"/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bidi="en-US"/>
              </w:rPr>
            </w:pPr>
            <w:r w:rsidRPr="003E31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  <w:t xml:space="preserve">                     </w:t>
            </w:r>
            <w:r w:rsidRPr="003E311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bidi="en-US"/>
              </w:rPr>
              <w:t>TOTAL MARKS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2E5863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16FFB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DBDA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58F6985E" w14:textId="77777777" w:rsidTr="00AE5F9C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30B90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84002C" wp14:editId="4F078A53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39370</wp:posOffset>
                      </wp:positionV>
                      <wp:extent cx="314325" cy="152400"/>
                      <wp:effectExtent l="0" t="0" r="28575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4EE4002" id="Rectangle 7" o:spid="_x0000_s1026" style="position:absolute;margin-left:254.2pt;margin-top:3.1pt;width:24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"/>
                  </w:pict>
                </mc:Fallback>
              </mc:AlternateContent>
            </w:r>
            <w:r w:rsidRPr="003E31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527308" wp14:editId="4913F4CA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39370</wp:posOffset>
                      </wp:positionV>
                      <wp:extent cx="314325" cy="152400"/>
                      <wp:effectExtent l="0" t="0" r="28575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549865F" id="Rectangle 6" o:spid="_x0000_s1026" style="position:absolute;margin-left:402.6pt;margin-top:3.1pt;width:24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"/>
                  </w:pict>
                </mc:Fallback>
              </mc:AlternateContent>
            </w:r>
            <w:r w:rsidRPr="003E3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candidate was found to be:      Competent                   Not yet competent </w:t>
            </w:r>
          </w:p>
          <w:p w14:paraId="70DF6DF9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(Please tick as appropriate)    </w:t>
            </w:r>
          </w:p>
          <w:p w14:paraId="468AE16B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(The candidate is competent if s/he gets 50% marks and above)</w:t>
            </w:r>
          </w:p>
        </w:tc>
      </w:tr>
    </w:tbl>
    <w:p w14:paraId="07402777" w14:textId="77777777" w:rsidR="00F36757" w:rsidRPr="003E311F" w:rsidRDefault="00F36757" w:rsidP="00F367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17" w:type="pct"/>
        <w:tblInd w:w="-910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66"/>
      </w:tblGrid>
      <w:tr w:rsidR="00F36757" w:rsidRPr="003E311F" w14:paraId="6385DBAA" w14:textId="77777777" w:rsidTr="00AE5F9C">
        <w:trPr>
          <w:trHeight w:val="400"/>
        </w:trPr>
        <w:tc>
          <w:tcPr>
            <w:tcW w:w="50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336C77D" w14:textId="77777777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311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Feedback from candidate:</w:t>
            </w:r>
          </w:p>
          <w:p w14:paraId="278FD649" w14:textId="77777777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41C7A1F" w14:textId="77777777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36757" w:rsidRPr="003E311F" w14:paraId="7E8C19F3" w14:textId="77777777" w:rsidTr="00AE5F9C">
        <w:trPr>
          <w:trHeight w:val="400"/>
        </w:trPr>
        <w:tc>
          <w:tcPr>
            <w:tcW w:w="50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148F1E2" w14:textId="77777777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311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Feedback to candidate:</w:t>
            </w:r>
          </w:p>
          <w:p w14:paraId="06743EE0" w14:textId="77777777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49CCDB3" w14:textId="77777777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36757" w:rsidRPr="003E311F" w14:paraId="5E167891" w14:textId="77777777" w:rsidTr="00AE5F9C">
        <w:trPr>
          <w:trHeight w:val="400"/>
        </w:trPr>
        <w:tc>
          <w:tcPr>
            <w:tcW w:w="50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5FCC7BE2" w14:textId="77777777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311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Candidate’s Signature                                          Date</w:t>
            </w:r>
          </w:p>
          <w:p w14:paraId="42B969A3" w14:textId="77777777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311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F36757" w:rsidRPr="003E311F" w14:paraId="0F5A99BD" w14:textId="77777777" w:rsidTr="00AE5F9C">
        <w:trPr>
          <w:trHeight w:val="400"/>
        </w:trPr>
        <w:tc>
          <w:tcPr>
            <w:tcW w:w="50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1F1C312A" w14:textId="77777777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311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Assessor’s Signature                                              Date</w:t>
            </w:r>
          </w:p>
          <w:p w14:paraId="1796CD9C" w14:textId="77777777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311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14:paraId="21C8A6C0" w14:textId="77777777" w:rsidR="00F36757" w:rsidRPr="003E311F" w:rsidRDefault="00F36757" w:rsidP="00F36757">
      <w:pPr>
        <w:spacing w:after="16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B1EB58" w14:textId="77777777" w:rsidR="00F36757" w:rsidRPr="003E311F" w:rsidRDefault="00F36757" w:rsidP="00F367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9E4F69" w14:textId="77777777" w:rsidR="00F36757" w:rsidRPr="003E311F" w:rsidRDefault="00F36757" w:rsidP="00F367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592AB7" w14:textId="77777777" w:rsidR="00F36757" w:rsidRPr="003E311F" w:rsidRDefault="00F36757" w:rsidP="00F367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C87178" w14:textId="77777777" w:rsidR="00F36757" w:rsidRPr="003E311F" w:rsidRDefault="00F36757" w:rsidP="00F367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B5CAE8" w14:textId="77777777" w:rsidR="00602CAE" w:rsidRPr="00F36757" w:rsidRDefault="00602CAE" w:rsidP="00F36757"/>
    <w:sectPr w:rsidR="00602CAE" w:rsidRPr="00F3675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652CC" w14:textId="77777777" w:rsidR="00C60D32" w:rsidRDefault="00C60D32">
      <w:pPr>
        <w:spacing w:after="0" w:line="240" w:lineRule="auto"/>
      </w:pPr>
      <w:r>
        <w:separator/>
      </w:r>
    </w:p>
  </w:endnote>
  <w:endnote w:type="continuationSeparator" w:id="0">
    <w:p w14:paraId="6B20ABAC" w14:textId="77777777" w:rsidR="00C60D32" w:rsidRDefault="00C6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09014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1B742C7" w14:textId="47E74CC1" w:rsidR="00592188" w:rsidRDefault="00F3675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1F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1F8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89AC20" w14:textId="77777777" w:rsidR="00592188" w:rsidRDefault="00C60D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85C89" w14:textId="77777777" w:rsidR="00C60D32" w:rsidRDefault="00C60D32">
      <w:pPr>
        <w:spacing w:after="0" w:line="240" w:lineRule="auto"/>
      </w:pPr>
      <w:r>
        <w:separator/>
      </w:r>
    </w:p>
  </w:footnote>
  <w:footnote w:type="continuationSeparator" w:id="0">
    <w:p w14:paraId="17E44C1B" w14:textId="77777777" w:rsidR="00C60D32" w:rsidRDefault="00C6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AECC" w14:textId="2CE06BF2" w:rsidR="00592188" w:rsidRDefault="00644B30">
    <w:pPr>
      <w:pStyle w:val="Header"/>
    </w:pPr>
    <w:r>
      <w:rPr>
        <w:rFonts w:ascii="Times New Roman" w:hAnsi="Times New Roman" w:cs="Times New Roman"/>
        <w:i/>
        <w:sz w:val="24"/>
        <w:szCs w:val="24"/>
      </w:rPr>
      <w:t>©</w:t>
    </w:r>
    <w:r w:rsidR="00B34CCA">
      <w:rPr>
        <w:rFonts w:ascii="Times New Roman" w:hAnsi="Times New Roman" w:cs="Times New Roman"/>
        <w:i/>
        <w:sz w:val="24"/>
        <w:szCs w:val="24"/>
      </w:rPr>
      <w:t xml:space="preserve">2022 The Kenya National Examination Council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0011A"/>
    <w:multiLevelType w:val="hybridMultilevel"/>
    <w:tmpl w:val="1FC06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7784F"/>
    <w:multiLevelType w:val="hybridMultilevel"/>
    <w:tmpl w:val="735C2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F31A0"/>
    <w:multiLevelType w:val="hybridMultilevel"/>
    <w:tmpl w:val="D0FE2582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57"/>
    <w:rsid w:val="001B104C"/>
    <w:rsid w:val="002011FF"/>
    <w:rsid w:val="002546F3"/>
    <w:rsid w:val="003E0795"/>
    <w:rsid w:val="00514E3F"/>
    <w:rsid w:val="00602CAE"/>
    <w:rsid w:val="00644B30"/>
    <w:rsid w:val="00891F8E"/>
    <w:rsid w:val="00A90DE0"/>
    <w:rsid w:val="00AE5F9C"/>
    <w:rsid w:val="00B34CCA"/>
    <w:rsid w:val="00C60D32"/>
    <w:rsid w:val="00D3723E"/>
    <w:rsid w:val="00E45728"/>
    <w:rsid w:val="00F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EBFA"/>
  <w15:chartTrackingRefBased/>
  <w15:docId w15:val="{B5365B15-6991-458A-AFCD-846A853F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7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36757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36757"/>
  </w:style>
  <w:style w:type="table" w:styleId="TableGrid">
    <w:name w:val="Table Grid"/>
    <w:basedOn w:val="TableNormal"/>
    <w:uiPriority w:val="59"/>
    <w:rsid w:val="00F3675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3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757"/>
  </w:style>
  <w:style w:type="paragraph" w:styleId="Footer">
    <w:name w:val="footer"/>
    <w:basedOn w:val="Normal"/>
    <w:link w:val="FooterChar"/>
    <w:uiPriority w:val="99"/>
    <w:unhideWhenUsed/>
    <w:rsid w:val="00F3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254714878399</dc:creator>
  <cp:keywords/>
  <dc:description/>
  <cp:lastModifiedBy>MKU ICT</cp:lastModifiedBy>
  <cp:revision>2</cp:revision>
  <dcterms:created xsi:type="dcterms:W3CDTF">2022-12-07T07:21:00Z</dcterms:created>
  <dcterms:modified xsi:type="dcterms:W3CDTF">2022-12-07T07:21:00Z</dcterms:modified>
</cp:coreProperties>
</file>