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8AD2D" w14:textId="77777777" w:rsidR="00175149" w:rsidRPr="00175149" w:rsidRDefault="00175149" w:rsidP="00175149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75149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175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C85191" w14:textId="77777777" w:rsidR="00175149" w:rsidRPr="00175149" w:rsidRDefault="00175149" w:rsidP="0017514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75149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25EE06B0" w14:textId="77777777" w:rsidR="00175149" w:rsidRPr="00175149" w:rsidRDefault="00175149" w:rsidP="001751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5149">
        <w:rPr>
          <w:rFonts w:ascii="Times New Roman" w:eastAsia="Times New Roman" w:hAnsi="Times New Roman" w:cs="Times New Roman"/>
          <w:b/>
          <w:sz w:val="24"/>
          <w:szCs w:val="24"/>
        </w:rPr>
        <w:t>HE/OS/HR/CC/02/5/A</w:t>
      </w:r>
      <w:r w:rsidRPr="00175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37834DB4" w14:textId="77777777" w:rsidR="00175149" w:rsidRPr="00175149" w:rsidRDefault="00175149" w:rsidP="001751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5149">
        <w:rPr>
          <w:rFonts w:ascii="Times New Roman" w:eastAsia="Times New Roman" w:hAnsi="Times New Roman" w:cs="Times New Roman"/>
          <w:b/>
          <w:sz w:val="24"/>
          <w:szCs w:val="24"/>
        </w:rPr>
        <w:t>APPLY COMMUNITY HEALTH</w:t>
      </w:r>
      <w:r w:rsidRPr="00175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348BBF8" w14:textId="32E06415" w:rsidR="00175149" w:rsidRPr="00175149" w:rsidRDefault="00B05EAD" w:rsidP="001751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</w:t>
      </w:r>
      <w:r w:rsidR="00175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/April</w:t>
      </w:r>
      <w:r w:rsidR="008951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2023</w:t>
      </w:r>
    </w:p>
    <w:p w14:paraId="5860012B" w14:textId="1EF2AB0C" w:rsidR="00175149" w:rsidRPr="00175149" w:rsidRDefault="00C03A51" w:rsidP="00175149">
      <w:pPr>
        <w:spacing w:after="219"/>
        <w:rPr>
          <w:rFonts w:ascii="Calibri" w:eastAsia="Calibri" w:hAnsi="Calibri" w:cs="Calibri"/>
          <w:color w:val="000000"/>
        </w:rPr>
      </w:pPr>
      <w:r w:rsidRPr="00175149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650F683" wp14:editId="20432738">
            <wp:simplePos x="0" y="0"/>
            <wp:positionH relativeFrom="margin">
              <wp:posOffset>2633345</wp:posOffset>
            </wp:positionH>
            <wp:positionV relativeFrom="paragraph">
              <wp:posOffset>288290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149" w:rsidRPr="0017514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7619B3EC" w14:textId="57136ABD" w:rsidR="00175149" w:rsidRPr="00175149" w:rsidRDefault="00175149" w:rsidP="00175149">
      <w:pPr>
        <w:spacing w:after="0"/>
        <w:ind w:left="418"/>
        <w:jc w:val="center"/>
        <w:rPr>
          <w:rFonts w:ascii="Calibri" w:eastAsia="Calibri" w:hAnsi="Calibri" w:cs="Calibri"/>
          <w:color w:val="000000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31854C0" w14:textId="77777777" w:rsidR="00175149" w:rsidRPr="00175149" w:rsidRDefault="00175149" w:rsidP="00175149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93C3BF5" w14:textId="77777777" w:rsidR="00C03A51" w:rsidRDefault="00175149" w:rsidP="0017514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175149">
        <w:rPr>
          <w:rFonts w:ascii="Berlin Sans FB" w:eastAsia="Times New Roman" w:hAnsi="Berlin Sans FB" w:cs="Calibri"/>
          <w:b/>
          <w:color w:val="000000"/>
          <w:sz w:val="24"/>
          <w:szCs w:val="24"/>
        </w:rPr>
        <w:t xml:space="preserve">              </w:t>
      </w:r>
    </w:p>
    <w:p w14:paraId="79305C0B" w14:textId="77777777" w:rsidR="00C03A51" w:rsidRDefault="00C03A51" w:rsidP="00C03A5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14:paraId="677838DE" w14:textId="46D51FC3" w:rsidR="00175149" w:rsidRPr="00175149" w:rsidRDefault="00175149" w:rsidP="00C03A5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175149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0A2A84CD" w14:textId="77777777" w:rsidR="00175149" w:rsidRPr="00175149" w:rsidRDefault="00175149" w:rsidP="00175149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1C357262" w14:textId="77777777" w:rsidR="00175149" w:rsidRPr="00175149" w:rsidRDefault="00175149" w:rsidP="00175149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4971DF23" w14:textId="77777777" w:rsidR="00175149" w:rsidRPr="00175149" w:rsidRDefault="00175149" w:rsidP="00175149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308A0AC5" w14:textId="77777777" w:rsidR="00175149" w:rsidRPr="00175149" w:rsidRDefault="00175149" w:rsidP="00175149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3ACC053A" w14:textId="77777777" w:rsidR="00175149" w:rsidRPr="00175149" w:rsidRDefault="00175149" w:rsidP="00175149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51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FF15DDC" w14:textId="77777777" w:rsidR="00175149" w:rsidRPr="00175149" w:rsidRDefault="00175149" w:rsidP="0017514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9AA87F5" w14:textId="77777777" w:rsidR="00175149" w:rsidRPr="00175149" w:rsidRDefault="00175149" w:rsidP="0017514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1751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</w:t>
      </w:r>
      <w:r w:rsidRPr="00A03B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ZA"/>
        </w:rPr>
        <w:t>A, B</w:t>
      </w:r>
      <w:r w:rsidRPr="00A03B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and</w:t>
      </w:r>
      <w:r w:rsidRPr="00A03B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ZA"/>
        </w:rPr>
        <w:t xml:space="preserve"> C.</w:t>
      </w:r>
    </w:p>
    <w:p w14:paraId="0E2E7CFA" w14:textId="77777777" w:rsidR="00175149" w:rsidRPr="00175149" w:rsidRDefault="00175149" w:rsidP="0017514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87D346D" w14:textId="77777777" w:rsidR="00175149" w:rsidRPr="00175149" w:rsidRDefault="00175149" w:rsidP="0017514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175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175149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580C03B9" w14:textId="77777777" w:rsidR="009B4C4B" w:rsidRDefault="009B4C4B" w:rsidP="00B52820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13AD603" w14:textId="77777777" w:rsidR="00175149" w:rsidRDefault="00175149" w:rsidP="00B52820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9312E84" w14:textId="77777777" w:rsidR="00175149" w:rsidRDefault="00175149" w:rsidP="00B52820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2FE1008" w14:textId="71C0E85A" w:rsidR="00530929" w:rsidRPr="00530929" w:rsidRDefault="00530929" w:rsidP="00530929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</w:rPr>
      </w:pPr>
      <w:r w:rsidRPr="00530929">
        <w:rPr>
          <w:rFonts w:ascii="Times New Roman" w:eastAsia="Calibri" w:hAnsi="Times New Roman" w:cs="Times New Roman"/>
          <w:b/>
          <w:color w:val="000000"/>
          <w:sz w:val="24"/>
        </w:rPr>
        <w:t>This paper consists of SEVEN</w:t>
      </w: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530929">
        <w:rPr>
          <w:rFonts w:ascii="Times New Roman" w:eastAsia="Calibri" w:hAnsi="Times New Roman" w:cs="Times New Roman"/>
          <w:b/>
          <w:color w:val="000000"/>
          <w:sz w:val="24"/>
        </w:rPr>
        <w:t xml:space="preserve">(7) printed pages </w:t>
      </w:r>
    </w:p>
    <w:p w14:paraId="67B9B615" w14:textId="77777777" w:rsidR="00530929" w:rsidRPr="00530929" w:rsidRDefault="00530929" w:rsidP="00530929">
      <w:pPr>
        <w:ind w:left="1085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530929">
        <w:rPr>
          <w:rFonts w:ascii="Times New Roman" w:eastAsia="Calibri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530929">
        <w:rPr>
          <w:rFonts w:ascii="Times New Roman" w:eastAsia="Calibri" w:hAnsi="Times New Roman" w:cs="Times New Roman"/>
          <w:color w:val="000000"/>
        </w:rPr>
        <w:t xml:space="preserve"> </w:t>
      </w:r>
    </w:p>
    <w:p w14:paraId="6ED280DA" w14:textId="77777777" w:rsidR="00175149" w:rsidRPr="00530929" w:rsidRDefault="00175149" w:rsidP="00B52820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A766C50" w14:textId="77777777" w:rsidR="00175149" w:rsidRPr="00530929" w:rsidRDefault="00175149" w:rsidP="00B52820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66965343"/>
    </w:p>
    <w:p w14:paraId="1C25FC20" w14:textId="77777777" w:rsidR="00175149" w:rsidRDefault="00175149" w:rsidP="00B52820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68821A" w14:textId="77777777" w:rsidR="00175149" w:rsidRDefault="00175149" w:rsidP="00B74CA0">
      <w:pPr>
        <w:tabs>
          <w:tab w:val="left" w:pos="2191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6D3D3" w14:textId="77777777" w:rsidR="00B74CA0" w:rsidRDefault="00B74CA0" w:rsidP="00B74CA0">
      <w:pPr>
        <w:tabs>
          <w:tab w:val="left" w:pos="2191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72B7A" w14:textId="4E644674" w:rsidR="00AE0C5D" w:rsidRPr="00B233DB" w:rsidRDefault="00AE0C5D" w:rsidP="00B52820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33DB">
        <w:rPr>
          <w:rFonts w:ascii="Times New Roman" w:eastAsia="Calibri" w:hAnsi="Times New Roman" w:cs="Times New Roman"/>
          <w:b/>
          <w:sz w:val="24"/>
          <w:szCs w:val="24"/>
        </w:rPr>
        <w:t>SECTION A</w:t>
      </w:r>
      <w:r w:rsidR="00175149" w:rsidRPr="00B233D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233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5149" w:rsidRPr="00B233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33DB" w:rsidRPr="00B233DB">
        <w:rPr>
          <w:rFonts w:ascii="Times New Roman" w:eastAsia="Calibri" w:hAnsi="Times New Roman" w:cs="Times New Roman"/>
          <w:b/>
          <w:sz w:val="24"/>
          <w:szCs w:val="24"/>
        </w:rPr>
        <w:t>Multiple Choices Questions</w:t>
      </w:r>
      <w:r w:rsidR="00B233DB">
        <w:rPr>
          <w:rFonts w:ascii="Times New Roman" w:eastAsia="Calibri" w:hAnsi="Times New Roman" w:cs="Times New Roman"/>
          <w:b/>
          <w:sz w:val="24"/>
          <w:szCs w:val="24"/>
        </w:rPr>
        <w:t xml:space="preserve"> (20 Marks)</w:t>
      </w:r>
    </w:p>
    <w:p w14:paraId="478B8F84" w14:textId="58058A8A" w:rsidR="00BF5C1F" w:rsidRPr="00B52820" w:rsidRDefault="00BF5C1F" w:rsidP="00B52820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528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</w:t>
      </w:r>
      <w:bookmarkEnd w:id="1"/>
      <w:r w:rsidR="00A9444B" w:rsidRPr="00B528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 Each question is 1mark</w:t>
      </w:r>
    </w:p>
    <w:p w14:paraId="56B12CE7" w14:textId="27089AC0" w:rsidR="00823973" w:rsidRPr="00B52820" w:rsidRDefault="00D1562D" w:rsidP="00175149">
      <w:pPr>
        <w:pStyle w:val="ListParagraph"/>
        <w:numPr>
          <w:ilvl w:val="0"/>
          <w:numId w:val="10"/>
        </w:numPr>
        <w:tabs>
          <w:tab w:val="left" w:pos="29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KEPH is a mechanism that has categorized health care </w:t>
      </w:r>
      <w:r w:rsidR="002C6524" w:rsidRPr="00B52820">
        <w:rPr>
          <w:rFonts w:ascii="Times New Roman" w:hAnsi="Times New Roman" w:cs="Times New Roman"/>
          <w:sz w:val="24"/>
          <w:szCs w:val="24"/>
        </w:rPr>
        <w:t xml:space="preserve">provision in Kenya. An example of </w:t>
      </w:r>
      <w:r w:rsidR="0038599B">
        <w:rPr>
          <w:rFonts w:ascii="Times New Roman" w:hAnsi="Times New Roman" w:cs="Times New Roman"/>
          <w:sz w:val="24"/>
          <w:szCs w:val="24"/>
        </w:rPr>
        <w:t>a tier 2 healthcare facility is?</w:t>
      </w:r>
    </w:p>
    <w:p w14:paraId="72D610E4" w14:textId="17C20F9E" w:rsidR="004B32C2" w:rsidRPr="00B52820" w:rsidRDefault="002C6524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Kayole 2 Community </w:t>
      </w:r>
      <w:r w:rsidR="00B96F81" w:rsidRPr="00B52820">
        <w:rPr>
          <w:rFonts w:ascii="Times New Roman" w:hAnsi="Times New Roman" w:cs="Times New Roman"/>
          <w:sz w:val="24"/>
          <w:szCs w:val="24"/>
        </w:rPr>
        <w:t>Health Unit</w:t>
      </w:r>
    </w:p>
    <w:p w14:paraId="0F505463" w14:textId="3EDC6FFF" w:rsidR="00B96F81" w:rsidRPr="00B52820" w:rsidRDefault="00B96F81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Kakamega County Referral Hospital</w:t>
      </w:r>
    </w:p>
    <w:p w14:paraId="6A53DF01" w14:textId="04CD1FFF" w:rsidR="00D1562D" w:rsidRPr="00B52820" w:rsidRDefault="00B96F81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Nyeri Town Health Center</w:t>
      </w:r>
    </w:p>
    <w:p w14:paraId="654435B4" w14:textId="1A9233CB" w:rsidR="00B96F81" w:rsidRPr="00B52820" w:rsidRDefault="00B96F81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Moi Teaching and Referral Hospital</w:t>
      </w:r>
    </w:p>
    <w:p w14:paraId="3FBD8552" w14:textId="405944CA" w:rsidR="00FF6483" w:rsidRPr="00B52820" w:rsidRDefault="00FE0610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 xml:space="preserve">An appropriate </w:t>
      </w:r>
      <w:r w:rsidR="00B22AD6" w:rsidRPr="00B52820">
        <w:rPr>
          <w:rFonts w:ascii="Times New Roman" w:hAnsi="Times New Roman" w:cs="Times New Roman"/>
          <w:color w:val="000000"/>
          <w:sz w:val="24"/>
          <w:szCs w:val="24"/>
        </w:rPr>
        <w:t xml:space="preserve">health care </w:t>
      </w:r>
      <w:r w:rsidRPr="00B52820">
        <w:rPr>
          <w:rFonts w:ascii="Times New Roman" w:hAnsi="Times New Roman" w:cs="Times New Roman"/>
          <w:color w:val="000000"/>
          <w:sz w:val="24"/>
          <w:szCs w:val="24"/>
        </w:rPr>
        <w:t>referral system is one that allows for</w:t>
      </w:r>
      <w:r w:rsidR="00B22AD6" w:rsidRPr="00B528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9B8325" w14:textId="443AFFC2" w:rsidR="00FE0610" w:rsidRPr="00B52820" w:rsidRDefault="00B22AD6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Specialized services to be provided at community level</w:t>
      </w:r>
    </w:p>
    <w:p w14:paraId="222F426E" w14:textId="7BBE09E1" w:rsidR="00C46AD1" w:rsidRPr="00B52820" w:rsidRDefault="00B22AD6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46AD1" w:rsidRPr="00B52820">
        <w:rPr>
          <w:rFonts w:ascii="Times New Roman" w:hAnsi="Times New Roman" w:cs="Times New Roman"/>
          <w:color w:val="000000"/>
          <w:sz w:val="24"/>
          <w:szCs w:val="24"/>
        </w:rPr>
        <w:t xml:space="preserve">qual distribution of </w:t>
      </w:r>
      <w:r w:rsidR="00120F68" w:rsidRPr="00B52820">
        <w:rPr>
          <w:rFonts w:ascii="Times New Roman" w:hAnsi="Times New Roman" w:cs="Times New Roman"/>
          <w:color w:val="000000"/>
          <w:sz w:val="24"/>
          <w:szCs w:val="24"/>
        </w:rPr>
        <w:t>workload in the facilities</w:t>
      </w:r>
    </w:p>
    <w:p w14:paraId="36994D4D" w14:textId="18DD9A5C" w:rsidR="00120F68" w:rsidRPr="00B52820" w:rsidRDefault="00B22AD6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Giving more power to community members</w:t>
      </w:r>
    </w:p>
    <w:p w14:paraId="26727F48" w14:textId="3BB0DE03" w:rsidR="00B22AD6" w:rsidRPr="00B52820" w:rsidRDefault="00B22AD6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Increasing job opportunities to health workers</w:t>
      </w:r>
    </w:p>
    <w:p w14:paraId="3C9E6464" w14:textId="7BEBE904" w:rsidR="00815E26" w:rsidRPr="00B52820" w:rsidRDefault="00815E26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In the selection of the CORPs the following are criteria the community looks for</w:t>
      </w:r>
      <w:r w:rsidR="00A03B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2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B49">
        <w:rPr>
          <w:rFonts w:ascii="Times New Roman" w:hAnsi="Times New Roman" w:cs="Times New Roman"/>
          <w:b/>
          <w:color w:val="000000"/>
          <w:sz w:val="24"/>
          <w:szCs w:val="24"/>
        </w:rPr>
        <w:t>except</w:t>
      </w:r>
      <w:r w:rsidR="00A03B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7E1CC2" w14:textId="77777777" w:rsidR="00815E26" w:rsidRPr="00B52820" w:rsidRDefault="00815E26" w:rsidP="00B52820">
      <w:pPr>
        <w:pStyle w:val="ListParagraph"/>
        <w:numPr>
          <w:ilvl w:val="1"/>
          <w:numId w:val="11"/>
        </w:numP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Ability to read and write</w:t>
      </w:r>
    </w:p>
    <w:p w14:paraId="3821FC71" w14:textId="77777777" w:rsidR="00815E26" w:rsidRPr="00B52820" w:rsidRDefault="00815E26" w:rsidP="00B52820">
      <w:pPr>
        <w:pStyle w:val="ListParagraph"/>
        <w:numPr>
          <w:ilvl w:val="1"/>
          <w:numId w:val="11"/>
        </w:numP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The health problems of the community</w:t>
      </w:r>
    </w:p>
    <w:p w14:paraId="0ADE5D36" w14:textId="77777777" w:rsidR="00815E26" w:rsidRPr="00B52820" w:rsidRDefault="00815E26" w:rsidP="00B52820">
      <w:pPr>
        <w:pStyle w:val="ListParagraph"/>
        <w:numPr>
          <w:ilvl w:val="1"/>
          <w:numId w:val="11"/>
        </w:numP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Permanent resident of the community</w:t>
      </w:r>
    </w:p>
    <w:p w14:paraId="0FAA9226" w14:textId="16134CE1" w:rsidR="00815E26" w:rsidRPr="00B52820" w:rsidRDefault="00546A18" w:rsidP="00B52820">
      <w:pPr>
        <w:pStyle w:val="ListParagraph"/>
        <w:numPr>
          <w:ilvl w:val="1"/>
          <w:numId w:val="11"/>
        </w:numP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52820">
        <w:rPr>
          <w:rFonts w:ascii="Times New Roman" w:hAnsi="Times New Roman" w:cs="Times New Roman"/>
          <w:color w:val="000000"/>
          <w:sz w:val="24"/>
          <w:szCs w:val="24"/>
        </w:rPr>
        <w:t>Behavior</w:t>
      </w:r>
      <w:r w:rsidR="00815E26" w:rsidRPr="00B52820">
        <w:rPr>
          <w:rFonts w:ascii="Times New Roman" w:hAnsi="Times New Roman" w:cs="Times New Roman"/>
          <w:color w:val="000000"/>
          <w:sz w:val="24"/>
          <w:szCs w:val="24"/>
        </w:rPr>
        <w:t xml:space="preserve"> and attitudes valued by the community</w:t>
      </w:r>
    </w:p>
    <w:p w14:paraId="4BF2E67B" w14:textId="77777777" w:rsidR="00D3313B" w:rsidRPr="00B52820" w:rsidRDefault="00D3313B" w:rsidP="00B5282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Which of the following is a color of the bins found in the hospital for waste disposal?</w:t>
      </w:r>
    </w:p>
    <w:p w14:paraId="4080D0D4" w14:textId="5539825C" w:rsidR="00D3313B" w:rsidRPr="00B52820" w:rsidRDefault="007F60CE" w:rsidP="00B52820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Purple</w:t>
      </w:r>
    </w:p>
    <w:p w14:paraId="28D82E2F" w14:textId="77777777" w:rsidR="00D3313B" w:rsidRPr="00B52820" w:rsidRDefault="00D3313B" w:rsidP="00B52820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Yellow</w:t>
      </w:r>
    </w:p>
    <w:p w14:paraId="08707A66" w14:textId="77777777" w:rsidR="00D3313B" w:rsidRPr="00B52820" w:rsidRDefault="00D3313B" w:rsidP="00B52820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Maroon</w:t>
      </w:r>
    </w:p>
    <w:p w14:paraId="5E144CCE" w14:textId="77777777" w:rsidR="00D3313B" w:rsidRPr="00B52820" w:rsidRDefault="00D3313B" w:rsidP="00B52820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Pink</w:t>
      </w:r>
    </w:p>
    <w:p w14:paraId="293E0F22" w14:textId="1A1F39DB" w:rsidR="00B544C3" w:rsidRPr="00B52820" w:rsidRDefault="00B544C3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The type of waste that </w:t>
      </w:r>
      <w:r w:rsidR="00B27928" w:rsidRPr="00B52820">
        <w:rPr>
          <w:rFonts w:ascii="Times New Roman" w:hAnsi="Times New Roman" w:cs="Times New Roman"/>
          <w:sz w:val="24"/>
          <w:szCs w:val="24"/>
        </w:rPr>
        <w:t>finds itself on the environment for long since it does not break down naturally is known as</w:t>
      </w:r>
    </w:p>
    <w:p w14:paraId="7D82B323" w14:textId="3953DE5D" w:rsidR="00B27928" w:rsidRPr="00B52820" w:rsidRDefault="00B27928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Biodegradable waste</w:t>
      </w:r>
    </w:p>
    <w:p w14:paraId="2FDF1010" w14:textId="4272D4E0" w:rsidR="00F80B2D" w:rsidRPr="00B52820" w:rsidRDefault="00F80B2D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Stable litter</w:t>
      </w:r>
    </w:p>
    <w:p w14:paraId="232E4DFE" w14:textId="7F15B06A" w:rsidR="00F80B2D" w:rsidRPr="00B52820" w:rsidRDefault="00F80B2D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Refuse</w:t>
      </w:r>
    </w:p>
    <w:p w14:paraId="3F579A72" w14:textId="4AAB3F1F" w:rsidR="00F80B2D" w:rsidRDefault="00F80B2D" w:rsidP="00B52820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Non-biodegradable waste</w:t>
      </w:r>
    </w:p>
    <w:p w14:paraId="7D7914FF" w14:textId="77777777" w:rsidR="00546A18" w:rsidRPr="00B52820" w:rsidRDefault="00546A18" w:rsidP="00546A18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BFDC52E" w14:textId="7607A6C1" w:rsidR="00010F50" w:rsidRPr="00B52820" w:rsidRDefault="00010F50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lastRenderedPageBreak/>
        <w:t>Which of the following obstacles hindered the achievement of eradication of extreme poverty and hunger</w:t>
      </w:r>
      <w:r w:rsidR="00A03B49">
        <w:rPr>
          <w:rFonts w:ascii="Times New Roman" w:hAnsi="Times New Roman" w:cs="Times New Roman"/>
          <w:sz w:val="24"/>
          <w:szCs w:val="24"/>
        </w:rPr>
        <w:t>?</w:t>
      </w:r>
    </w:p>
    <w:p w14:paraId="21823999" w14:textId="77777777" w:rsidR="00010F50" w:rsidRPr="00B52820" w:rsidRDefault="00010F50" w:rsidP="00B5282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Rising employment</w:t>
      </w:r>
    </w:p>
    <w:p w14:paraId="1BE86BCA" w14:textId="48D739D1" w:rsidR="00010F50" w:rsidRPr="00B52820" w:rsidRDefault="007F60CE" w:rsidP="00B5282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Favorable</w:t>
      </w:r>
      <w:r w:rsidR="00010F50" w:rsidRPr="00B52820">
        <w:rPr>
          <w:rFonts w:ascii="Times New Roman" w:hAnsi="Times New Roman" w:cs="Times New Roman"/>
          <w:sz w:val="24"/>
          <w:szCs w:val="24"/>
        </w:rPr>
        <w:t xml:space="preserve"> weather </w:t>
      </w:r>
    </w:p>
    <w:p w14:paraId="3E7BE99E" w14:textId="77777777" w:rsidR="00010F50" w:rsidRPr="00B52820" w:rsidRDefault="00010F50" w:rsidP="00B5282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Political stability</w:t>
      </w:r>
    </w:p>
    <w:p w14:paraId="32BE25F2" w14:textId="77777777" w:rsidR="00010F50" w:rsidRPr="00B52820" w:rsidRDefault="00010F50" w:rsidP="00B5282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Civil strife</w:t>
      </w:r>
    </w:p>
    <w:p w14:paraId="0603A1CF" w14:textId="333C6768" w:rsidR="00010F50" w:rsidRPr="00B52820" w:rsidRDefault="00010F50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Preventive programs introduced through PHC include the following</w:t>
      </w:r>
      <w:r w:rsidR="00A03B49">
        <w:rPr>
          <w:rFonts w:ascii="Times New Roman" w:hAnsi="Times New Roman" w:cs="Times New Roman"/>
          <w:sz w:val="24"/>
          <w:szCs w:val="24"/>
        </w:rPr>
        <w:t>,</w:t>
      </w:r>
      <w:r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Pr="00A03B49">
        <w:rPr>
          <w:rFonts w:ascii="Times New Roman" w:hAnsi="Times New Roman" w:cs="Times New Roman"/>
          <w:b/>
          <w:sz w:val="24"/>
          <w:szCs w:val="24"/>
        </w:rPr>
        <w:t>except</w:t>
      </w:r>
      <w:r w:rsidR="00A03B49" w:rsidRPr="00A03B49">
        <w:rPr>
          <w:rFonts w:ascii="Times New Roman" w:hAnsi="Times New Roman" w:cs="Times New Roman"/>
          <w:b/>
          <w:sz w:val="24"/>
          <w:szCs w:val="24"/>
        </w:rPr>
        <w:t>:</w:t>
      </w:r>
    </w:p>
    <w:p w14:paraId="546340B0" w14:textId="77777777" w:rsidR="00010F50" w:rsidRPr="00B52820" w:rsidRDefault="00010F50" w:rsidP="00B52820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Environmental health</w:t>
      </w:r>
    </w:p>
    <w:p w14:paraId="7EB58C81" w14:textId="77777777" w:rsidR="00010F50" w:rsidRPr="00B52820" w:rsidRDefault="00010F50" w:rsidP="00B52820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Nutrition</w:t>
      </w:r>
    </w:p>
    <w:p w14:paraId="15DC38A3" w14:textId="77777777" w:rsidR="00010F50" w:rsidRPr="00B52820" w:rsidRDefault="00010F50" w:rsidP="00B52820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Paternal child health and family planning</w:t>
      </w:r>
    </w:p>
    <w:p w14:paraId="3C757DC9" w14:textId="77777777" w:rsidR="00010F50" w:rsidRPr="00B52820" w:rsidRDefault="00010F50" w:rsidP="00B52820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Control of communicable and vector borne diseases</w:t>
      </w:r>
    </w:p>
    <w:p w14:paraId="354A6836" w14:textId="77777777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t>Which one of the following is NOT an essential element of Primary Health Care?</w:t>
      </w:r>
    </w:p>
    <w:p w14:paraId="028CA3BB" w14:textId="68818787" w:rsidR="00010F50" w:rsidRPr="00B52820" w:rsidRDefault="00010F50" w:rsidP="00B52820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 xml:space="preserve">Multi </w:t>
      </w:r>
      <w:r w:rsidR="005E0308" w:rsidRPr="00B52820">
        <w:rPr>
          <w:rFonts w:ascii="Times New Roman" w:eastAsia="Times New Roman" w:hAnsi="Times New Roman" w:cs="Times New Roman"/>
          <w:sz w:val="24"/>
          <w:szCs w:val="24"/>
        </w:rPr>
        <w:t>Sectorial</w:t>
      </w:r>
      <w:r w:rsidRPr="00B52820">
        <w:rPr>
          <w:rFonts w:ascii="Times New Roman" w:eastAsia="Times New Roman" w:hAnsi="Times New Roman" w:cs="Times New Roman"/>
          <w:sz w:val="24"/>
          <w:szCs w:val="24"/>
        </w:rPr>
        <w:t xml:space="preserve"> Approach</w:t>
      </w:r>
    </w:p>
    <w:p w14:paraId="6ECC7F15" w14:textId="442810AA" w:rsidR="00010F50" w:rsidRPr="00B52820" w:rsidRDefault="00FD738B" w:rsidP="00B52820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Education for all</w:t>
      </w:r>
    </w:p>
    <w:p w14:paraId="501420AD" w14:textId="00FBE48C" w:rsidR="00FD738B" w:rsidRPr="00B52820" w:rsidRDefault="00207FFD" w:rsidP="00B52820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Provision of essential drugs</w:t>
      </w:r>
    </w:p>
    <w:p w14:paraId="3EEF64D4" w14:textId="66B9C211" w:rsidR="00207FFD" w:rsidRPr="00B52820" w:rsidRDefault="00207FFD" w:rsidP="00B52820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 xml:space="preserve">Treatment of communicable and </w:t>
      </w:r>
      <w:r w:rsidR="00626EC8" w:rsidRPr="00B52820">
        <w:rPr>
          <w:rFonts w:ascii="Times New Roman" w:eastAsia="Times New Roman" w:hAnsi="Times New Roman" w:cs="Times New Roman"/>
          <w:sz w:val="24"/>
          <w:szCs w:val="24"/>
        </w:rPr>
        <w:t>non-communicable</w:t>
      </w:r>
      <w:r w:rsidRPr="00B52820">
        <w:rPr>
          <w:rFonts w:ascii="Times New Roman" w:eastAsia="Times New Roman" w:hAnsi="Times New Roman" w:cs="Times New Roman"/>
          <w:sz w:val="24"/>
          <w:szCs w:val="24"/>
        </w:rPr>
        <w:t xml:space="preserve"> diseases</w:t>
      </w:r>
    </w:p>
    <w:p w14:paraId="36344995" w14:textId="7AABDAD5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t>The key</w:t>
      </w:r>
      <w:r w:rsidR="00F1546E">
        <w:t xml:space="preserve"> strategy to meet the purpose </w:t>
      </w:r>
      <w:r w:rsidRPr="00B52820">
        <w:t>of PHC is:</w:t>
      </w:r>
    </w:p>
    <w:p w14:paraId="0EF7A3D6" w14:textId="77777777" w:rsidR="00010F50" w:rsidRPr="00B52820" w:rsidRDefault="00010F50" w:rsidP="00B52820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Linkages with health organizations</w:t>
      </w:r>
    </w:p>
    <w:p w14:paraId="4D54FFE4" w14:textId="77777777" w:rsidR="00010F50" w:rsidRPr="00B52820" w:rsidRDefault="00010F50" w:rsidP="00B52820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Requesting donations from NGO’s </w:t>
      </w:r>
    </w:p>
    <w:p w14:paraId="50E99BAE" w14:textId="77777777" w:rsidR="00010F50" w:rsidRPr="00B52820" w:rsidRDefault="00010F50" w:rsidP="00B52820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Partnership with people</w:t>
      </w:r>
    </w:p>
    <w:p w14:paraId="2D06317D" w14:textId="77777777" w:rsidR="00010F50" w:rsidRPr="00B52820" w:rsidRDefault="00010F50" w:rsidP="00B52820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20">
        <w:rPr>
          <w:rFonts w:ascii="Times New Roman" w:eastAsia="Times New Roman" w:hAnsi="Times New Roman" w:cs="Times New Roman"/>
          <w:sz w:val="24"/>
          <w:szCs w:val="24"/>
        </w:rPr>
        <w:t>Electing good people in government</w:t>
      </w:r>
    </w:p>
    <w:p w14:paraId="61A542A1" w14:textId="77777777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t xml:space="preserve">Primary health care is a concept that was </w:t>
      </w:r>
      <w:r w:rsidRPr="00F1546E">
        <w:rPr>
          <w:b/>
        </w:rPr>
        <w:t>conceived</w:t>
      </w:r>
      <w:r w:rsidRPr="00B52820">
        <w:t xml:space="preserve"> by the world health organization (WHO) in -------------------</w:t>
      </w:r>
    </w:p>
    <w:p w14:paraId="1BF9F980" w14:textId="77777777" w:rsidR="00010F50" w:rsidRPr="00B52820" w:rsidRDefault="00010F50" w:rsidP="00B52820">
      <w:pPr>
        <w:pStyle w:val="NormalWeb"/>
        <w:numPr>
          <w:ilvl w:val="1"/>
          <w:numId w:val="15"/>
        </w:numPr>
        <w:spacing w:before="0" w:beforeAutospacing="0" w:after="0" w:afterAutospacing="0" w:line="360" w:lineRule="auto"/>
      </w:pPr>
      <w:r w:rsidRPr="00B52820">
        <w:t>1988</w:t>
      </w:r>
    </w:p>
    <w:p w14:paraId="5FE56343" w14:textId="77777777" w:rsidR="00010F50" w:rsidRPr="00B52820" w:rsidRDefault="00010F50" w:rsidP="00B52820">
      <w:pPr>
        <w:pStyle w:val="NormalWeb"/>
        <w:numPr>
          <w:ilvl w:val="1"/>
          <w:numId w:val="15"/>
        </w:numPr>
        <w:spacing w:before="0" w:beforeAutospacing="0" w:after="0" w:afterAutospacing="0" w:line="360" w:lineRule="auto"/>
      </w:pPr>
      <w:r w:rsidRPr="00B52820">
        <w:t>2008</w:t>
      </w:r>
    </w:p>
    <w:p w14:paraId="7E1DF147" w14:textId="77777777" w:rsidR="00010F50" w:rsidRPr="00B52820" w:rsidRDefault="00010F50" w:rsidP="00B52820">
      <w:pPr>
        <w:pStyle w:val="NormalWeb"/>
        <w:numPr>
          <w:ilvl w:val="1"/>
          <w:numId w:val="15"/>
        </w:numPr>
        <w:spacing w:before="0" w:beforeAutospacing="0" w:after="0" w:afterAutospacing="0" w:line="360" w:lineRule="auto"/>
      </w:pPr>
      <w:r w:rsidRPr="00B52820">
        <w:t>1978</w:t>
      </w:r>
    </w:p>
    <w:p w14:paraId="5DBE3F3B" w14:textId="77777777" w:rsidR="00010F50" w:rsidRDefault="00010F50" w:rsidP="00B52820">
      <w:pPr>
        <w:pStyle w:val="NormalWeb"/>
        <w:numPr>
          <w:ilvl w:val="1"/>
          <w:numId w:val="15"/>
        </w:numPr>
        <w:spacing w:before="0" w:beforeAutospacing="0" w:after="0" w:afterAutospacing="0" w:line="360" w:lineRule="auto"/>
      </w:pPr>
      <w:r w:rsidRPr="00B52820">
        <w:t>1908</w:t>
      </w:r>
    </w:p>
    <w:p w14:paraId="292782DC" w14:textId="77777777" w:rsidR="00546A18" w:rsidRDefault="00546A18" w:rsidP="00546A18">
      <w:pPr>
        <w:pStyle w:val="NormalWeb"/>
        <w:spacing w:before="0" w:beforeAutospacing="0" w:after="0" w:afterAutospacing="0" w:line="360" w:lineRule="auto"/>
      </w:pPr>
    </w:p>
    <w:p w14:paraId="6BD3EE16" w14:textId="77777777" w:rsidR="00546A18" w:rsidRDefault="00546A18" w:rsidP="00546A18">
      <w:pPr>
        <w:pStyle w:val="NormalWeb"/>
        <w:spacing w:before="0" w:beforeAutospacing="0" w:after="0" w:afterAutospacing="0" w:line="360" w:lineRule="auto"/>
      </w:pPr>
    </w:p>
    <w:p w14:paraId="3C61BCBA" w14:textId="77777777" w:rsidR="00546A18" w:rsidRPr="00B52820" w:rsidRDefault="00546A18" w:rsidP="00546A18">
      <w:pPr>
        <w:pStyle w:val="NormalWeb"/>
        <w:spacing w:before="0" w:beforeAutospacing="0" w:after="0" w:afterAutospacing="0" w:line="360" w:lineRule="auto"/>
      </w:pPr>
    </w:p>
    <w:p w14:paraId="668C9FCF" w14:textId="1F73AF8C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lastRenderedPageBreak/>
        <w:t>------------------refers to the ability of all individuals in a community to acquire the essential health services</w:t>
      </w:r>
      <w:r w:rsidR="00A03B49">
        <w:t>.</w:t>
      </w:r>
    </w:p>
    <w:p w14:paraId="3BDBBF30" w14:textId="77777777" w:rsidR="00010F50" w:rsidRPr="00B52820" w:rsidRDefault="00010F50" w:rsidP="00B52820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</w:pPr>
      <w:r w:rsidRPr="00B52820">
        <w:t xml:space="preserve">Acceptability </w:t>
      </w:r>
    </w:p>
    <w:p w14:paraId="784258FE" w14:textId="77777777" w:rsidR="00010F50" w:rsidRPr="00B52820" w:rsidRDefault="00010F50" w:rsidP="00B52820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</w:pPr>
      <w:r w:rsidRPr="00B52820">
        <w:t xml:space="preserve">Availability </w:t>
      </w:r>
    </w:p>
    <w:p w14:paraId="245D1032" w14:textId="77777777" w:rsidR="00010F50" w:rsidRPr="00B52820" w:rsidRDefault="00010F50" w:rsidP="00B52820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</w:pPr>
      <w:r w:rsidRPr="00B52820">
        <w:t xml:space="preserve">Affordability </w:t>
      </w:r>
    </w:p>
    <w:p w14:paraId="214314D3" w14:textId="77777777" w:rsidR="00010F50" w:rsidRPr="00B52820" w:rsidRDefault="00010F50" w:rsidP="00B52820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</w:pPr>
      <w:r w:rsidRPr="00B52820">
        <w:t xml:space="preserve">Appropriateness </w:t>
      </w:r>
    </w:p>
    <w:p w14:paraId="2582A125" w14:textId="4102F36E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t>A community health volunteer should possess the following qualities</w:t>
      </w:r>
      <w:r w:rsidR="00A03B49">
        <w:t>,</w:t>
      </w:r>
      <w:r w:rsidRPr="00B52820">
        <w:t xml:space="preserve"> </w:t>
      </w:r>
      <w:r w:rsidRPr="00A03B49">
        <w:rPr>
          <w:b/>
        </w:rPr>
        <w:t>except</w:t>
      </w:r>
      <w:r w:rsidR="00A03B49">
        <w:rPr>
          <w:b/>
        </w:rPr>
        <w:t>;</w:t>
      </w:r>
    </w:p>
    <w:p w14:paraId="1F6CCEA7" w14:textId="77777777" w:rsidR="00010F50" w:rsidRPr="00B52820" w:rsidRDefault="00010F50" w:rsidP="00B52820">
      <w:pPr>
        <w:pStyle w:val="NormalWeb"/>
        <w:numPr>
          <w:ilvl w:val="1"/>
          <w:numId w:val="16"/>
        </w:numPr>
        <w:spacing w:before="0" w:beforeAutospacing="0" w:after="0" w:afterAutospacing="0" w:line="360" w:lineRule="auto"/>
      </w:pPr>
      <w:r w:rsidRPr="00B52820">
        <w:t>Be a permanent resident in the community</w:t>
      </w:r>
    </w:p>
    <w:p w14:paraId="2C4097B7" w14:textId="77777777" w:rsidR="00010F50" w:rsidRPr="00B52820" w:rsidRDefault="00010F50" w:rsidP="00B52820">
      <w:pPr>
        <w:pStyle w:val="NormalWeb"/>
        <w:numPr>
          <w:ilvl w:val="1"/>
          <w:numId w:val="16"/>
        </w:numPr>
        <w:spacing w:before="0" w:beforeAutospacing="0" w:after="0" w:afterAutospacing="0" w:line="360" w:lineRule="auto"/>
      </w:pPr>
      <w:r w:rsidRPr="00B52820">
        <w:t>Be a mature responsible individual</w:t>
      </w:r>
    </w:p>
    <w:p w14:paraId="4509000D" w14:textId="77777777" w:rsidR="00010F50" w:rsidRPr="00B52820" w:rsidRDefault="00010F50" w:rsidP="00B52820">
      <w:pPr>
        <w:pStyle w:val="NormalWeb"/>
        <w:numPr>
          <w:ilvl w:val="1"/>
          <w:numId w:val="16"/>
        </w:numPr>
        <w:spacing w:before="0" w:beforeAutospacing="0" w:after="0" w:afterAutospacing="0" w:line="360" w:lineRule="auto"/>
      </w:pPr>
      <w:r w:rsidRPr="00B52820">
        <w:t>Be acceptable and respected by the whole community</w:t>
      </w:r>
      <w:r w:rsidRPr="00B52820">
        <w:rPr>
          <w:lang w:val="en-GB"/>
        </w:rPr>
        <w:t xml:space="preserve"> </w:t>
      </w:r>
    </w:p>
    <w:p w14:paraId="0553D1E3" w14:textId="6119A33B" w:rsidR="00010F50" w:rsidRPr="00B52820" w:rsidRDefault="00010F50" w:rsidP="00B52820">
      <w:pPr>
        <w:pStyle w:val="NormalWeb"/>
        <w:numPr>
          <w:ilvl w:val="1"/>
          <w:numId w:val="16"/>
        </w:numPr>
        <w:spacing w:before="0" w:beforeAutospacing="0" w:after="0" w:afterAutospacing="0" w:line="360" w:lineRule="auto"/>
      </w:pPr>
      <w:r w:rsidRPr="00B52820">
        <w:t xml:space="preserve">Be </w:t>
      </w:r>
      <w:r w:rsidR="00060E8B" w:rsidRPr="00B52820">
        <w:t>self-supporting</w:t>
      </w:r>
      <w:r w:rsidRPr="00B52820">
        <w:t xml:space="preserve"> and ready to receive allowances</w:t>
      </w:r>
    </w:p>
    <w:p w14:paraId="70C84D46" w14:textId="1C607869" w:rsidR="00010F50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rPr>
          <w:bCs/>
        </w:rPr>
        <w:t>Which of the following statements is not true about level one community health services</w:t>
      </w:r>
      <w:r w:rsidR="00A03B49">
        <w:rPr>
          <w:bCs/>
        </w:rPr>
        <w:t>?</w:t>
      </w:r>
    </w:p>
    <w:p w14:paraId="4F495AC2" w14:textId="77777777" w:rsidR="00010F50" w:rsidRPr="00B52820" w:rsidRDefault="00010F50" w:rsidP="00B52820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B52820">
        <w:rPr>
          <w:bCs/>
        </w:rPr>
        <w:t>Involve identification of cases that need to be managed at higher levels of care</w:t>
      </w:r>
    </w:p>
    <w:p w14:paraId="4C2BA6B5" w14:textId="77777777" w:rsidR="00010F50" w:rsidRPr="00B52820" w:rsidRDefault="00010F50" w:rsidP="00B52820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B52820">
        <w:rPr>
          <w:bCs/>
        </w:rPr>
        <w:t xml:space="preserve">Community units are not facility-based. </w:t>
      </w:r>
    </w:p>
    <w:p w14:paraId="41A74C9D" w14:textId="77777777" w:rsidR="00010F50" w:rsidRPr="00B52820" w:rsidRDefault="00010F50" w:rsidP="00B52820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B52820">
        <w:rPr>
          <w:bCs/>
        </w:rPr>
        <w:t>On average, there should be one community unit for every 5,000 people</w:t>
      </w:r>
      <w:r w:rsidRPr="00B52820">
        <w:t>.</w:t>
      </w:r>
    </w:p>
    <w:p w14:paraId="4A32FB3A" w14:textId="77777777" w:rsidR="00010F50" w:rsidRPr="00B52820" w:rsidRDefault="00010F50" w:rsidP="00B52820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  <w:rPr>
          <w:bCs/>
        </w:rPr>
      </w:pPr>
      <w:r w:rsidRPr="00B52820">
        <w:rPr>
          <w:bCs/>
        </w:rPr>
        <w:t xml:space="preserve">It should provide an average of 30 outpatient services </w:t>
      </w:r>
    </w:p>
    <w:p w14:paraId="64F9645D" w14:textId="330359BE" w:rsidR="007F3C4F" w:rsidRPr="00B52820" w:rsidRDefault="00010F50" w:rsidP="00B5282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</w:pPr>
      <w:r w:rsidRPr="00B52820">
        <w:rPr>
          <w:bCs/>
        </w:rPr>
        <w:t xml:space="preserve"> </w:t>
      </w:r>
      <w:r w:rsidR="00546A18">
        <w:rPr>
          <w:bCs/>
        </w:rPr>
        <w:t>Fea</w:t>
      </w:r>
      <w:r w:rsidR="00546A18" w:rsidRPr="00B52820">
        <w:rPr>
          <w:bCs/>
        </w:rPr>
        <w:t>ces</w:t>
      </w:r>
      <w:r w:rsidR="007F3C4F" w:rsidRPr="00B52820">
        <w:rPr>
          <w:bCs/>
        </w:rPr>
        <w:t xml:space="preserve">,  urine, vomitus and sputum are waste products which can be classified as </w:t>
      </w:r>
    </w:p>
    <w:p w14:paraId="2C2E74C1" w14:textId="006C502C" w:rsidR="007F3C4F" w:rsidRPr="00B52820" w:rsidRDefault="007F3C4F" w:rsidP="00B52820">
      <w:pPr>
        <w:pStyle w:val="NormalWeb"/>
        <w:numPr>
          <w:ilvl w:val="1"/>
          <w:numId w:val="10"/>
        </w:numPr>
        <w:spacing w:before="0" w:beforeAutospacing="0" w:after="0" w:afterAutospacing="0" w:line="360" w:lineRule="auto"/>
      </w:pPr>
      <w:r w:rsidRPr="00B52820">
        <w:t>Compost</w:t>
      </w:r>
    </w:p>
    <w:p w14:paraId="0D41DF2B" w14:textId="1E7131B6" w:rsidR="007F3C4F" w:rsidRPr="00B52820" w:rsidRDefault="007F3C4F" w:rsidP="00B52820">
      <w:pPr>
        <w:pStyle w:val="NormalWeb"/>
        <w:numPr>
          <w:ilvl w:val="1"/>
          <w:numId w:val="10"/>
        </w:numPr>
        <w:spacing w:before="0" w:beforeAutospacing="0" w:after="0" w:afterAutospacing="0" w:line="360" w:lineRule="auto"/>
      </w:pPr>
      <w:r w:rsidRPr="00B52820">
        <w:t>Refuse</w:t>
      </w:r>
    </w:p>
    <w:p w14:paraId="564C55C4" w14:textId="1CF76C7E" w:rsidR="007F3C4F" w:rsidRPr="00B52820" w:rsidRDefault="007F3C4F" w:rsidP="00B52820">
      <w:pPr>
        <w:pStyle w:val="NormalWeb"/>
        <w:numPr>
          <w:ilvl w:val="1"/>
          <w:numId w:val="10"/>
        </w:numPr>
        <w:spacing w:before="0" w:beforeAutospacing="0" w:after="0" w:afterAutospacing="0" w:line="360" w:lineRule="auto"/>
      </w:pPr>
      <w:r w:rsidRPr="00B52820">
        <w:t>Excreta</w:t>
      </w:r>
    </w:p>
    <w:p w14:paraId="1BE69E90" w14:textId="21E572BA" w:rsidR="007F3C4F" w:rsidRPr="00B52820" w:rsidRDefault="00C75C77" w:rsidP="00B52820">
      <w:pPr>
        <w:pStyle w:val="NormalWeb"/>
        <w:numPr>
          <w:ilvl w:val="1"/>
          <w:numId w:val="10"/>
        </w:numPr>
        <w:spacing w:before="0" w:beforeAutospacing="0" w:after="0" w:afterAutospacing="0" w:line="360" w:lineRule="auto"/>
      </w:pPr>
      <w:r w:rsidRPr="00B52820">
        <w:t>Semi solid waste</w:t>
      </w:r>
    </w:p>
    <w:p w14:paraId="684AE475" w14:textId="3D0604F1" w:rsidR="00010F50" w:rsidRPr="00B52820" w:rsidRDefault="00543E4F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010F5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ethods of payment </w:t>
      </w:r>
      <w:r>
        <w:rPr>
          <w:rFonts w:ascii="Times New Roman" w:hAnsi="Times New Roman" w:cs="Times New Roman"/>
          <w:bCs/>
          <w:iCs/>
          <w:sz w:val="24"/>
          <w:szCs w:val="24"/>
        </w:rPr>
        <w:t>used in</w:t>
      </w:r>
      <w:r w:rsidR="00010F5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the health services should be at a price that the community can manage to pay. This statement demonstrates</w:t>
      </w:r>
    </w:p>
    <w:p w14:paraId="1C2B3FC9" w14:textId="77777777" w:rsidR="00010F50" w:rsidRPr="00B52820" w:rsidRDefault="00010F50" w:rsidP="00B5282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Accessibility</w:t>
      </w:r>
    </w:p>
    <w:p w14:paraId="423ACF59" w14:textId="77777777" w:rsidR="00010F50" w:rsidRPr="00B52820" w:rsidRDefault="00010F50" w:rsidP="00B5282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Affordability</w:t>
      </w:r>
    </w:p>
    <w:p w14:paraId="65314E30" w14:textId="77777777" w:rsidR="00010F50" w:rsidRPr="00B52820" w:rsidRDefault="00010F50" w:rsidP="00B5282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Acceptability</w:t>
      </w:r>
    </w:p>
    <w:p w14:paraId="2F9184DE" w14:textId="77777777" w:rsidR="00010F50" w:rsidRDefault="00010F50" w:rsidP="00B5282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Availability</w:t>
      </w:r>
    </w:p>
    <w:p w14:paraId="3D244A79" w14:textId="77777777" w:rsidR="00B233DB" w:rsidRDefault="00B233DB" w:rsidP="00B233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74A660" w14:textId="77777777" w:rsidR="00B233DB" w:rsidRDefault="00B233DB" w:rsidP="00B233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1F7895" w14:textId="77777777" w:rsidR="00B233DB" w:rsidRDefault="00B233DB" w:rsidP="00B233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61BF74" w14:textId="77777777" w:rsidR="00B233DB" w:rsidRPr="00B233DB" w:rsidRDefault="00B233DB" w:rsidP="00B233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A31508" w14:textId="77777777" w:rsidR="00010F50" w:rsidRPr="00B52820" w:rsidRDefault="00010F50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In Primary Health Care, the targeted clients for the health services is</w:t>
      </w:r>
    </w:p>
    <w:p w14:paraId="176AD2B0" w14:textId="77777777" w:rsidR="00010F50" w:rsidRPr="00B52820" w:rsidRDefault="00010F50" w:rsidP="00B5282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Individuals</w:t>
      </w:r>
    </w:p>
    <w:p w14:paraId="78216A4C" w14:textId="77777777" w:rsidR="00010F50" w:rsidRPr="00B52820" w:rsidRDefault="00010F50" w:rsidP="00B5282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Families</w:t>
      </w:r>
    </w:p>
    <w:p w14:paraId="34F7E6F0" w14:textId="77777777" w:rsidR="00010F50" w:rsidRPr="00B52820" w:rsidRDefault="00010F50" w:rsidP="00B5282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Communities</w:t>
      </w:r>
    </w:p>
    <w:p w14:paraId="6D788149" w14:textId="14F745F6" w:rsidR="00010F50" w:rsidRPr="00B52820" w:rsidRDefault="00F607C6" w:rsidP="00B5282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Clients</w:t>
      </w:r>
    </w:p>
    <w:p w14:paraId="4A99D18B" w14:textId="77777777" w:rsidR="00010F50" w:rsidRPr="00B52820" w:rsidRDefault="00010F50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Addressing the basic causes of malnutrition at the society level is a</w:t>
      </w:r>
    </w:p>
    <w:p w14:paraId="0A08ABBF" w14:textId="77777777" w:rsidR="00010F50" w:rsidRPr="00B52820" w:rsidRDefault="00010F50" w:rsidP="00B5282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Curative service</w:t>
      </w:r>
    </w:p>
    <w:p w14:paraId="09B18798" w14:textId="77777777" w:rsidR="00010F50" w:rsidRPr="00B52820" w:rsidRDefault="00010F50" w:rsidP="00B5282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Promotive service</w:t>
      </w:r>
    </w:p>
    <w:p w14:paraId="7AAB9773" w14:textId="77777777" w:rsidR="00010F50" w:rsidRPr="00B52820" w:rsidRDefault="00010F50" w:rsidP="00B5282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Rehabilitative service</w:t>
      </w:r>
    </w:p>
    <w:p w14:paraId="23DE10B0" w14:textId="373693DF" w:rsidR="00010F50" w:rsidRPr="00B52820" w:rsidRDefault="00010F50" w:rsidP="00B5282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ED4E9F" w:rsidRPr="00B52820">
        <w:rPr>
          <w:rFonts w:ascii="Times New Roman" w:hAnsi="Times New Roman" w:cs="Times New Roman"/>
          <w:bCs/>
          <w:iCs/>
          <w:sz w:val="24"/>
          <w:szCs w:val="24"/>
        </w:rPr>
        <w:t>alliative</w:t>
      </w:r>
      <w:r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service</w:t>
      </w:r>
    </w:p>
    <w:p w14:paraId="02CD730C" w14:textId="5418CACF" w:rsidR="00010F50" w:rsidRPr="00B52820" w:rsidRDefault="00543E4F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The principle of PHC that </w:t>
      </w:r>
      <w:r w:rsidR="00010F50" w:rsidRPr="00B52820">
        <w:rPr>
          <w:rFonts w:ascii="Times New Roman" w:hAnsi="Times New Roman" w:cs="Times New Roman"/>
          <w:bCs/>
          <w:iCs/>
          <w:sz w:val="24"/>
          <w:szCs w:val="24"/>
        </w:rPr>
        <w:t>lead</w:t>
      </w:r>
      <w:r>
        <w:rPr>
          <w:rFonts w:ascii="Times New Roman" w:hAnsi="Times New Roman" w:cs="Times New Roman"/>
          <w:bCs/>
          <w:iCs/>
          <w:sz w:val="24"/>
          <w:szCs w:val="24"/>
        </w:rPr>
        <w:t>s to</w:t>
      </w:r>
      <w:r w:rsidR="00010F5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socially and economically productive lives is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1EC33C0C" w14:textId="77777777" w:rsidR="00010F50" w:rsidRPr="00B52820" w:rsidRDefault="00010F50" w:rsidP="00B5282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Equity</w:t>
      </w:r>
    </w:p>
    <w:p w14:paraId="42E3640A" w14:textId="77777777" w:rsidR="00010F50" w:rsidRPr="00B52820" w:rsidRDefault="00010F50" w:rsidP="00B5282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Science</w:t>
      </w:r>
    </w:p>
    <w:p w14:paraId="2881AFA6" w14:textId="77777777" w:rsidR="00010F50" w:rsidRPr="00B52820" w:rsidRDefault="00010F50" w:rsidP="00B5282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Sustainability</w:t>
      </w:r>
    </w:p>
    <w:p w14:paraId="123C28E2" w14:textId="77777777" w:rsidR="00010F50" w:rsidRPr="00B52820" w:rsidRDefault="00010F50" w:rsidP="00B5282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Priority</w:t>
      </w:r>
    </w:p>
    <w:p w14:paraId="13BBDAA7" w14:textId="18507D0F" w:rsidR="00847F0E" w:rsidRPr="00B52820" w:rsidRDefault="00847F0E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7D5560" w:rsidRPr="00B52820">
        <w:rPr>
          <w:rFonts w:ascii="Times New Roman" w:hAnsi="Times New Roman" w:cs="Times New Roman"/>
          <w:bCs/>
          <w:iCs/>
          <w:sz w:val="24"/>
          <w:szCs w:val="24"/>
        </w:rPr>
        <w:t>method of collecting</w:t>
      </w:r>
      <w:r w:rsidR="002560C9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heaps of</w:t>
      </w:r>
      <w:r w:rsidR="007D556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biodegradable refuse inside hole</w:t>
      </w:r>
      <w:r w:rsidR="002560C9" w:rsidRPr="00B5282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D556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that ha</w:t>
      </w:r>
      <w:r w:rsidR="002560C9" w:rsidRPr="00B52820">
        <w:rPr>
          <w:rFonts w:ascii="Times New Roman" w:hAnsi="Times New Roman" w:cs="Times New Roman"/>
          <w:bCs/>
          <w:iCs/>
          <w:sz w:val="24"/>
          <w:szCs w:val="24"/>
        </w:rPr>
        <w:t>ve</w:t>
      </w:r>
      <w:r w:rsidR="007D5560"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 been dug up on the ground and allowing fermentation to decompose off the waste into manure is known as</w:t>
      </w:r>
    </w:p>
    <w:p w14:paraId="26971551" w14:textId="05802638" w:rsidR="007D5560" w:rsidRPr="00B52820" w:rsidRDefault="007D5560" w:rsidP="00B52820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Incineration</w:t>
      </w:r>
    </w:p>
    <w:p w14:paraId="2046D7A9" w14:textId="2FDA9261" w:rsidR="007D5560" w:rsidRPr="00B52820" w:rsidRDefault="007D5560" w:rsidP="00B52820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 xml:space="preserve">Composting </w:t>
      </w:r>
    </w:p>
    <w:p w14:paraId="6F2E6C67" w14:textId="37DCF2DD" w:rsidR="007D5560" w:rsidRPr="00B52820" w:rsidRDefault="002560C9" w:rsidP="00B52820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Recycling</w:t>
      </w:r>
    </w:p>
    <w:p w14:paraId="725812FA" w14:textId="539F5AFD" w:rsidR="002560C9" w:rsidRPr="00B52820" w:rsidRDefault="002560C9" w:rsidP="00B52820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Burying</w:t>
      </w:r>
    </w:p>
    <w:p w14:paraId="7C178A41" w14:textId="6F656A96" w:rsidR="00010F50" w:rsidRPr="00B52820" w:rsidRDefault="00010F50" w:rsidP="00B5282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Which of the following facilities are concerned with specialized health care, training and research services on issues of the country’s importance</w:t>
      </w:r>
      <w:r w:rsidR="00A03B49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2E1FD6AD" w14:textId="77777777" w:rsidR="00010F50" w:rsidRPr="00B52820" w:rsidRDefault="00010F50" w:rsidP="00B5282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County teaching and referral hospitals</w:t>
      </w:r>
    </w:p>
    <w:p w14:paraId="167B7674" w14:textId="77777777" w:rsidR="00010F50" w:rsidRPr="00B52820" w:rsidRDefault="00010F50" w:rsidP="00B5282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National teaching and referral hospitals</w:t>
      </w:r>
    </w:p>
    <w:p w14:paraId="197BFE2F" w14:textId="77777777" w:rsidR="00010F50" w:rsidRPr="00B52820" w:rsidRDefault="00010F50" w:rsidP="00B5282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Privately owned level four hospitals</w:t>
      </w:r>
    </w:p>
    <w:p w14:paraId="44D313D6" w14:textId="77777777" w:rsidR="00010F50" w:rsidRPr="00B52820" w:rsidRDefault="00010F50" w:rsidP="00B5282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2820">
        <w:rPr>
          <w:rFonts w:ascii="Times New Roman" w:hAnsi="Times New Roman" w:cs="Times New Roman"/>
          <w:bCs/>
          <w:iCs/>
          <w:sz w:val="24"/>
          <w:szCs w:val="24"/>
        </w:rPr>
        <w:t>Health Centre’s and Dispensaries</w:t>
      </w:r>
    </w:p>
    <w:p w14:paraId="3CC5BE4D" w14:textId="6C6597BB" w:rsidR="00BD329A" w:rsidRPr="00B52820" w:rsidRDefault="00BD329A" w:rsidP="00B528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br w:type="page"/>
      </w:r>
    </w:p>
    <w:p w14:paraId="2D6A789F" w14:textId="17DB181C" w:rsidR="00AE0C5D" w:rsidRPr="00A03B49" w:rsidRDefault="00AE0C5D" w:rsidP="00B5282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66788032"/>
      <w:r w:rsidRPr="00A03B4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B233DB" w:rsidRPr="00A03B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 SHORT ANSWER QUESTIONS </w:t>
      </w:r>
      <w:r w:rsidRPr="00A03B49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5F4F16" w:rsidRPr="00A03B4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A03B49">
        <w:rPr>
          <w:rFonts w:ascii="Times New Roman" w:eastAsia="Calibri" w:hAnsi="Times New Roman" w:cs="Times New Roman"/>
          <w:b/>
          <w:bCs/>
          <w:sz w:val="24"/>
          <w:szCs w:val="24"/>
        </w:rPr>
        <w:t>0 MARKS)</w:t>
      </w:r>
    </w:p>
    <w:p w14:paraId="68A22C7F" w14:textId="35451672" w:rsidR="00AE0C5D" w:rsidRPr="00A03B49" w:rsidRDefault="00A03B49" w:rsidP="00B52820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66965332"/>
      <w:r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A03B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ALL </w:t>
      </w:r>
      <w:r w:rsidR="00AE0C5D"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the questions in this section</w:t>
      </w:r>
    </w:p>
    <w:bookmarkEnd w:id="2"/>
    <w:bookmarkEnd w:id="3"/>
    <w:p w14:paraId="0C050CDD" w14:textId="3895E5D8" w:rsidR="00B031DB" w:rsidRPr="00B52820" w:rsidRDefault="00B031DB" w:rsidP="00B031D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Define the following terms as used in PHC</w:t>
      </w:r>
      <w:r w:rsidR="00A03B49">
        <w:rPr>
          <w:rFonts w:ascii="Times New Roman" w:hAnsi="Times New Roman" w:cs="Times New Roman"/>
          <w:sz w:val="24"/>
          <w:szCs w:val="24"/>
        </w:rPr>
        <w:t>;</w:t>
      </w:r>
      <w:r w:rsidRPr="00B5282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>(5 Marks)</w:t>
      </w:r>
    </w:p>
    <w:p w14:paraId="38CB41EB" w14:textId="77777777" w:rsidR="00B031DB" w:rsidRPr="00B52820" w:rsidRDefault="00B031DB" w:rsidP="00B031D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Accessible</w:t>
      </w:r>
    </w:p>
    <w:p w14:paraId="68ACA0B9" w14:textId="77777777" w:rsidR="00B031DB" w:rsidRPr="00B52820" w:rsidRDefault="00B031DB" w:rsidP="00B031D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Affordable </w:t>
      </w:r>
    </w:p>
    <w:p w14:paraId="419EB691" w14:textId="77777777" w:rsidR="00B031DB" w:rsidRPr="00B52820" w:rsidRDefault="00B031DB" w:rsidP="00B031D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Appropriate technology</w:t>
      </w:r>
    </w:p>
    <w:p w14:paraId="00CEBEF5" w14:textId="77777777" w:rsidR="00B031DB" w:rsidRPr="00B52820" w:rsidRDefault="00B031DB" w:rsidP="00B031D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Available </w:t>
      </w:r>
    </w:p>
    <w:p w14:paraId="6980408C" w14:textId="5479EB06" w:rsidR="00B031DB" w:rsidRPr="00B031DB" w:rsidRDefault="00B031DB" w:rsidP="00B031D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Acceptable </w:t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  <w:r w:rsidRPr="00B52820">
        <w:rPr>
          <w:rFonts w:ascii="Times New Roman" w:hAnsi="Times New Roman" w:cs="Times New Roman"/>
          <w:sz w:val="24"/>
          <w:szCs w:val="24"/>
        </w:rPr>
        <w:tab/>
      </w:r>
    </w:p>
    <w:p w14:paraId="7CB5E1E9" w14:textId="77C41191" w:rsidR="00CD2BF9" w:rsidRPr="00B52820" w:rsidRDefault="00EA1626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EA1626">
        <w:rPr>
          <w:rFonts w:ascii="Times New Roman" w:hAnsi="Times New Roman" w:cs="Times New Roman"/>
          <w:b/>
          <w:sz w:val="24"/>
          <w:szCs w:val="24"/>
        </w:rPr>
        <w:t>three</w:t>
      </w:r>
      <w:r w:rsidR="00B07E29" w:rsidRPr="00B52820">
        <w:rPr>
          <w:rFonts w:ascii="Times New Roman" w:hAnsi="Times New Roman" w:cs="Times New Roman"/>
          <w:sz w:val="24"/>
          <w:szCs w:val="24"/>
        </w:rPr>
        <w:t xml:space="preserve"> key </w:t>
      </w:r>
      <w:r w:rsidR="00384B7F" w:rsidRPr="00B52820">
        <w:rPr>
          <w:rFonts w:ascii="Times New Roman" w:hAnsi="Times New Roman" w:cs="Times New Roman"/>
          <w:sz w:val="24"/>
          <w:szCs w:val="24"/>
        </w:rPr>
        <w:t>implementers</w:t>
      </w:r>
      <w:r w:rsidR="00B07E29" w:rsidRPr="00B52820">
        <w:rPr>
          <w:rFonts w:ascii="Times New Roman" w:hAnsi="Times New Roman" w:cs="Times New Roman"/>
          <w:sz w:val="24"/>
          <w:szCs w:val="24"/>
        </w:rPr>
        <w:t xml:space="preserve"> of primary health care in Kenya</w:t>
      </w:r>
      <w:r>
        <w:rPr>
          <w:rFonts w:ascii="Times New Roman" w:hAnsi="Times New Roman" w:cs="Times New Roman"/>
          <w:sz w:val="24"/>
          <w:szCs w:val="24"/>
        </w:rPr>
        <w:tab/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 </w:t>
      </w:r>
      <w:r w:rsidR="007F60CE">
        <w:rPr>
          <w:rFonts w:ascii="Times New Roman" w:hAnsi="Times New Roman" w:cs="Times New Roman"/>
          <w:sz w:val="24"/>
          <w:szCs w:val="24"/>
        </w:rPr>
        <w:tab/>
      </w:r>
      <w:r w:rsidR="00226355" w:rsidRPr="00B52820">
        <w:rPr>
          <w:rFonts w:ascii="Times New Roman" w:hAnsi="Times New Roman" w:cs="Times New Roman"/>
          <w:sz w:val="24"/>
          <w:szCs w:val="24"/>
        </w:rPr>
        <w:t>(3 Marks)</w:t>
      </w:r>
      <w:r w:rsidR="00811D32" w:rsidRPr="00B52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2840D" w14:textId="5FB3235A" w:rsidR="008558EC" w:rsidRPr="00B52820" w:rsidRDefault="00071A2B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E</w:t>
      </w:r>
      <w:r w:rsidR="00EA1626">
        <w:rPr>
          <w:rFonts w:ascii="Times New Roman" w:hAnsi="Times New Roman" w:cs="Times New Roman"/>
          <w:sz w:val="24"/>
          <w:szCs w:val="24"/>
        </w:rPr>
        <w:t xml:space="preserve">numerate </w:t>
      </w:r>
      <w:r w:rsidR="00EA1626" w:rsidRPr="00EA1626">
        <w:rPr>
          <w:rFonts w:ascii="Times New Roman" w:hAnsi="Times New Roman" w:cs="Times New Roman"/>
          <w:b/>
          <w:sz w:val="24"/>
          <w:szCs w:val="24"/>
        </w:rPr>
        <w:t>two</w:t>
      </w:r>
      <w:r w:rsidRPr="00B52820">
        <w:rPr>
          <w:rFonts w:ascii="Times New Roman" w:hAnsi="Times New Roman" w:cs="Times New Roman"/>
          <w:sz w:val="24"/>
          <w:szCs w:val="24"/>
        </w:rPr>
        <w:t xml:space="preserve"> functions of a community</w:t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Pr="00B52820">
        <w:rPr>
          <w:rFonts w:ascii="Times New Roman" w:hAnsi="Times New Roman" w:cs="Times New Roman"/>
          <w:sz w:val="24"/>
          <w:szCs w:val="24"/>
        </w:rPr>
        <w:t>(2 Marks)</w:t>
      </w:r>
    </w:p>
    <w:p w14:paraId="7314A611" w14:textId="59C9A9E2" w:rsidR="00071A2B" w:rsidRPr="00B52820" w:rsidRDefault="00071A2B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What does the term “health education” mean when used in community health? (2 marks)</w:t>
      </w:r>
    </w:p>
    <w:p w14:paraId="3E225B71" w14:textId="05366C53" w:rsidR="00D75820" w:rsidRPr="00B52820" w:rsidRDefault="00EA1626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</w:t>
      </w:r>
      <w:r w:rsidR="00591554">
        <w:rPr>
          <w:rFonts w:ascii="Times New Roman" w:hAnsi="Times New Roman" w:cs="Times New Roman"/>
          <w:sz w:val="24"/>
          <w:szCs w:val="24"/>
        </w:rPr>
        <w:t xml:space="preserve"> health promotion </w:t>
      </w:r>
      <w:r w:rsidR="00CB45C0" w:rsidRPr="00B52820">
        <w:rPr>
          <w:rFonts w:ascii="Times New Roman" w:hAnsi="Times New Roman" w:cs="Times New Roman"/>
          <w:sz w:val="24"/>
          <w:szCs w:val="24"/>
        </w:rPr>
        <w:t xml:space="preserve"> activities that households can take up in addressing their health needs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071A2B" w:rsidRPr="00B52820">
        <w:rPr>
          <w:rFonts w:ascii="Times New Roman" w:hAnsi="Times New Roman" w:cs="Times New Roman"/>
          <w:sz w:val="24"/>
          <w:szCs w:val="24"/>
        </w:rPr>
        <w:tab/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F60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071A2B" w:rsidRPr="00B52820">
        <w:rPr>
          <w:rFonts w:ascii="Times New Roman" w:hAnsi="Times New Roman" w:cs="Times New Roman"/>
          <w:sz w:val="24"/>
          <w:szCs w:val="24"/>
        </w:rPr>
        <w:t>(4 marks)</w:t>
      </w:r>
    </w:p>
    <w:p w14:paraId="0105ACF3" w14:textId="5CC4BD30" w:rsidR="00007345" w:rsidRPr="00B52820" w:rsidRDefault="006F202C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The terms “equity and equality are widely used in community health. U</w:t>
      </w:r>
      <w:r w:rsidR="00FD634F" w:rsidRPr="00B52820">
        <w:rPr>
          <w:rFonts w:ascii="Times New Roman" w:hAnsi="Times New Roman" w:cs="Times New Roman"/>
          <w:sz w:val="24"/>
          <w:szCs w:val="24"/>
        </w:rPr>
        <w:t xml:space="preserve">sing appropriate examples on community resource </w:t>
      </w:r>
      <w:r w:rsidR="00060E8B" w:rsidRPr="00B52820">
        <w:rPr>
          <w:rFonts w:ascii="Times New Roman" w:hAnsi="Times New Roman" w:cs="Times New Roman"/>
          <w:sz w:val="24"/>
          <w:szCs w:val="24"/>
        </w:rPr>
        <w:t>allocation</w:t>
      </w:r>
      <w:r w:rsidR="00FD634F" w:rsidRPr="00B52820">
        <w:rPr>
          <w:rFonts w:ascii="Times New Roman" w:hAnsi="Times New Roman" w:cs="Times New Roman"/>
          <w:sz w:val="24"/>
          <w:szCs w:val="24"/>
        </w:rPr>
        <w:t xml:space="preserve"> differentiate the two terms. </w:t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634F" w:rsidRPr="00B52820">
        <w:rPr>
          <w:rFonts w:ascii="Times New Roman" w:hAnsi="Times New Roman" w:cs="Times New Roman"/>
          <w:sz w:val="24"/>
          <w:szCs w:val="24"/>
        </w:rPr>
        <w:t>(4 marks)</w:t>
      </w:r>
    </w:p>
    <w:p w14:paraId="5DB37E32" w14:textId="061F6FFF" w:rsidR="00587373" w:rsidRPr="00B52820" w:rsidRDefault="00743B3E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Name</w:t>
      </w:r>
      <w:r w:rsidRPr="00EA1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626" w:rsidRPr="00EA1626">
        <w:rPr>
          <w:rFonts w:ascii="Times New Roman" w:hAnsi="Times New Roman" w:cs="Times New Roman"/>
          <w:b/>
          <w:sz w:val="24"/>
          <w:szCs w:val="24"/>
        </w:rPr>
        <w:t>four</w:t>
      </w:r>
      <w:r w:rsidR="00EA1626">
        <w:rPr>
          <w:rFonts w:ascii="Times New Roman" w:hAnsi="Times New Roman" w:cs="Times New Roman"/>
          <w:sz w:val="24"/>
          <w:szCs w:val="24"/>
        </w:rPr>
        <w:t xml:space="preserve"> multi-</w:t>
      </w:r>
      <w:r w:rsidR="00BB103E" w:rsidRPr="00B52820">
        <w:rPr>
          <w:rFonts w:ascii="Times New Roman" w:hAnsi="Times New Roman" w:cs="Times New Roman"/>
          <w:sz w:val="24"/>
          <w:szCs w:val="24"/>
        </w:rPr>
        <w:t xml:space="preserve">sectors that can work with the health sector to ensure the efforts of </w:t>
      </w:r>
      <w:smartTag w:uri="urn:schemas-microsoft-com:office:smarttags" w:element="stockticker">
        <w:r w:rsidR="00BB103E" w:rsidRPr="00B52820">
          <w:rPr>
            <w:rFonts w:ascii="Times New Roman" w:hAnsi="Times New Roman" w:cs="Times New Roman"/>
            <w:sz w:val="24"/>
            <w:szCs w:val="24"/>
          </w:rPr>
          <w:t>PHC</w:t>
        </w:r>
      </w:smartTag>
      <w:r w:rsidR="00BB103E"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EA1626" w:rsidRPr="00B52820">
        <w:rPr>
          <w:rFonts w:ascii="Times New Roman" w:hAnsi="Times New Roman" w:cs="Times New Roman"/>
          <w:sz w:val="24"/>
          <w:szCs w:val="24"/>
        </w:rPr>
        <w:t>succeed</w:t>
      </w:r>
      <w:r w:rsidR="00EA1626">
        <w:rPr>
          <w:rFonts w:ascii="Times New Roman" w:hAnsi="Times New Roman" w:cs="Times New Roman"/>
          <w:sz w:val="24"/>
          <w:szCs w:val="24"/>
        </w:rPr>
        <w:t>.</w:t>
      </w:r>
      <w:r w:rsidR="00007345" w:rsidRPr="00B52820">
        <w:rPr>
          <w:rFonts w:ascii="Times New Roman" w:hAnsi="Times New Roman" w:cs="Times New Roman"/>
          <w:sz w:val="24"/>
          <w:szCs w:val="24"/>
        </w:rPr>
        <w:tab/>
      </w:r>
      <w:r w:rsidR="00802FC0" w:rsidRPr="00B52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EA1626">
        <w:rPr>
          <w:rFonts w:ascii="Times New Roman" w:hAnsi="Times New Roman" w:cs="Times New Roman"/>
          <w:sz w:val="24"/>
          <w:szCs w:val="24"/>
        </w:rPr>
        <w:tab/>
      </w:r>
      <w:r w:rsidR="00007345" w:rsidRPr="00B52820">
        <w:rPr>
          <w:rFonts w:ascii="Times New Roman" w:hAnsi="Times New Roman" w:cs="Times New Roman"/>
          <w:sz w:val="24"/>
          <w:szCs w:val="24"/>
        </w:rPr>
        <w:t>(4 marks)</w:t>
      </w:r>
    </w:p>
    <w:p w14:paraId="2E8FB010" w14:textId="1314DC50" w:rsidR="006F6F38" w:rsidRPr="00B031DB" w:rsidRDefault="00A03B49" w:rsidP="00B031D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B031DB">
        <w:rPr>
          <w:rFonts w:ascii="Times New Roman" w:hAnsi="Times New Roman" w:cs="Times New Roman"/>
          <w:sz w:val="24"/>
          <w:szCs w:val="24"/>
        </w:rPr>
        <w:t xml:space="preserve"> </w:t>
      </w:r>
      <w:r w:rsidR="00B031DB" w:rsidRPr="00B031DB">
        <w:rPr>
          <w:rFonts w:ascii="Times New Roman" w:hAnsi="Times New Roman" w:cs="Times New Roman"/>
          <w:b/>
          <w:sz w:val="24"/>
          <w:szCs w:val="24"/>
        </w:rPr>
        <w:t>four</w:t>
      </w:r>
      <w:r w:rsidR="00B031DB">
        <w:rPr>
          <w:rFonts w:ascii="Times New Roman" w:hAnsi="Times New Roman" w:cs="Times New Roman"/>
          <w:sz w:val="24"/>
          <w:szCs w:val="24"/>
        </w:rPr>
        <w:t xml:space="preserve"> reasons for </w:t>
      </w:r>
      <w:r w:rsidR="00B031DB" w:rsidRPr="00B52820">
        <w:rPr>
          <w:rFonts w:ascii="Times New Roman" w:hAnsi="Times New Roman" w:cs="Times New Roman"/>
          <w:sz w:val="24"/>
          <w:szCs w:val="24"/>
        </w:rPr>
        <w:t>implement</w:t>
      </w:r>
      <w:r w:rsidR="00B031DB">
        <w:rPr>
          <w:rFonts w:ascii="Times New Roman" w:hAnsi="Times New Roman" w:cs="Times New Roman"/>
          <w:sz w:val="24"/>
          <w:szCs w:val="24"/>
        </w:rPr>
        <w:t xml:space="preserve">ing </w:t>
      </w:r>
      <w:r w:rsidR="00B031DB" w:rsidRPr="00B52820">
        <w:rPr>
          <w:rFonts w:ascii="Times New Roman" w:hAnsi="Times New Roman" w:cs="Times New Roman"/>
          <w:sz w:val="24"/>
          <w:szCs w:val="24"/>
        </w:rPr>
        <w:t>PHC</w:t>
      </w:r>
      <w:r w:rsidR="00B031DB">
        <w:rPr>
          <w:rFonts w:ascii="Times New Roman" w:hAnsi="Times New Roman" w:cs="Times New Roman"/>
          <w:sz w:val="24"/>
          <w:szCs w:val="24"/>
        </w:rPr>
        <w:t xml:space="preserve"> Kenya.</w:t>
      </w:r>
      <w:r w:rsidR="00B031DB">
        <w:rPr>
          <w:rFonts w:ascii="Times New Roman" w:hAnsi="Times New Roman" w:cs="Times New Roman"/>
          <w:sz w:val="24"/>
          <w:szCs w:val="24"/>
        </w:rPr>
        <w:tab/>
      </w:r>
      <w:r w:rsidR="00B031DB">
        <w:rPr>
          <w:rFonts w:ascii="Times New Roman" w:hAnsi="Times New Roman" w:cs="Times New Roman"/>
          <w:sz w:val="24"/>
          <w:szCs w:val="24"/>
        </w:rPr>
        <w:tab/>
      </w:r>
      <w:r w:rsidR="00B031DB">
        <w:rPr>
          <w:rFonts w:ascii="Times New Roman" w:hAnsi="Times New Roman" w:cs="Times New Roman"/>
          <w:sz w:val="24"/>
          <w:szCs w:val="24"/>
        </w:rPr>
        <w:tab/>
      </w:r>
      <w:r w:rsidR="00B031DB">
        <w:rPr>
          <w:rFonts w:ascii="Times New Roman" w:hAnsi="Times New Roman" w:cs="Times New Roman"/>
          <w:sz w:val="24"/>
          <w:szCs w:val="24"/>
        </w:rPr>
        <w:tab/>
      </w:r>
      <w:r w:rsidR="00B52820" w:rsidRPr="00B031DB">
        <w:rPr>
          <w:rFonts w:ascii="Times New Roman" w:hAnsi="Times New Roman" w:cs="Times New Roman"/>
          <w:sz w:val="24"/>
          <w:szCs w:val="24"/>
        </w:rPr>
        <w:t xml:space="preserve"> (4 marks)</w:t>
      </w:r>
      <w:r w:rsidR="00802FC0" w:rsidRPr="00B03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48E3592" w14:textId="11A3934D" w:rsidR="00071A2B" w:rsidRPr="00B031DB" w:rsidRDefault="00B031DB" w:rsidP="00B031D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B031D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04A" w:rsidRPr="00B52820">
        <w:rPr>
          <w:rFonts w:ascii="Times New Roman" w:hAnsi="Times New Roman" w:cs="Times New Roman"/>
          <w:sz w:val="24"/>
          <w:szCs w:val="24"/>
        </w:rPr>
        <w:t>goals of</w:t>
      </w:r>
      <w:r w:rsidR="00321026" w:rsidRPr="00B52820">
        <w:rPr>
          <w:rFonts w:ascii="Times New Roman" w:hAnsi="Times New Roman" w:cs="Times New Roman"/>
          <w:sz w:val="24"/>
          <w:szCs w:val="24"/>
        </w:rPr>
        <w:t xml:space="preserve"> establishing a</w:t>
      </w:r>
      <w:r w:rsidR="004F104A" w:rsidRPr="00B52820">
        <w:rPr>
          <w:rFonts w:ascii="Times New Roman" w:hAnsi="Times New Roman" w:cs="Times New Roman"/>
          <w:sz w:val="24"/>
          <w:szCs w:val="24"/>
        </w:rPr>
        <w:t xml:space="preserve"> community strategy</w:t>
      </w:r>
      <w:r w:rsidR="00010D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D98">
        <w:rPr>
          <w:rFonts w:ascii="Times New Roman" w:hAnsi="Times New Roman" w:cs="Times New Roman"/>
          <w:sz w:val="24"/>
          <w:szCs w:val="24"/>
        </w:rPr>
        <w:tab/>
      </w:r>
      <w:r w:rsidR="00321026" w:rsidRPr="00B52820">
        <w:rPr>
          <w:rFonts w:ascii="Times New Roman" w:hAnsi="Times New Roman" w:cs="Times New Roman"/>
          <w:sz w:val="24"/>
          <w:szCs w:val="24"/>
        </w:rPr>
        <w:t>(4 marks)</w:t>
      </w:r>
    </w:p>
    <w:p w14:paraId="5ADA2485" w14:textId="328DDD0E" w:rsidR="005551DE" w:rsidRPr="00B52820" w:rsidRDefault="005551DE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Devolution of health </w:t>
      </w:r>
      <w:r w:rsidR="00840C9E" w:rsidRPr="00B52820">
        <w:rPr>
          <w:rFonts w:ascii="Times New Roman" w:hAnsi="Times New Roman" w:cs="Times New Roman"/>
          <w:sz w:val="24"/>
          <w:szCs w:val="24"/>
        </w:rPr>
        <w:t>services in</w:t>
      </w:r>
      <w:r w:rsidRPr="00B52820">
        <w:rPr>
          <w:rFonts w:ascii="Times New Roman" w:hAnsi="Times New Roman" w:cs="Times New Roman"/>
          <w:sz w:val="24"/>
          <w:szCs w:val="24"/>
        </w:rPr>
        <w:t xml:space="preserve"> Kenya</w:t>
      </w:r>
      <w:r w:rsidR="00591554">
        <w:rPr>
          <w:rFonts w:ascii="Times New Roman" w:hAnsi="Times New Roman" w:cs="Times New Roman"/>
          <w:sz w:val="24"/>
          <w:szCs w:val="24"/>
        </w:rPr>
        <w:t xml:space="preserve"> has impacted positively in service delivery</w:t>
      </w:r>
      <w:r w:rsidRPr="00B52820">
        <w:rPr>
          <w:rFonts w:ascii="Times New Roman" w:hAnsi="Times New Roman" w:cs="Times New Roman"/>
          <w:sz w:val="24"/>
          <w:szCs w:val="24"/>
        </w:rPr>
        <w:t>. Justify the statement</w:t>
      </w:r>
      <w:r w:rsidR="00591554">
        <w:rPr>
          <w:rFonts w:ascii="Times New Roman" w:hAnsi="Times New Roman" w:cs="Times New Roman"/>
          <w:sz w:val="24"/>
          <w:szCs w:val="24"/>
        </w:rPr>
        <w:t xml:space="preserve"> by elaborating four reasons.</w:t>
      </w:r>
      <w:r w:rsidR="00591554">
        <w:rPr>
          <w:rFonts w:ascii="Times New Roman" w:hAnsi="Times New Roman" w:cs="Times New Roman"/>
          <w:sz w:val="24"/>
          <w:szCs w:val="24"/>
        </w:rPr>
        <w:tab/>
      </w:r>
      <w:r w:rsidR="00591554">
        <w:rPr>
          <w:rFonts w:ascii="Times New Roman" w:hAnsi="Times New Roman" w:cs="Times New Roman"/>
          <w:sz w:val="24"/>
          <w:szCs w:val="24"/>
        </w:rPr>
        <w:tab/>
      </w:r>
      <w:r w:rsidR="00591554">
        <w:rPr>
          <w:rFonts w:ascii="Times New Roman" w:hAnsi="Times New Roman" w:cs="Times New Roman"/>
          <w:sz w:val="24"/>
          <w:szCs w:val="24"/>
        </w:rPr>
        <w:tab/>
      </w:r>
      <w:r w:rsidR="00591554">
        <w:rPr>
          <w:rFonts w:ascii="Times New Roman" w:hAnsi="Times New Roman" w:cs="Times New Roman"/>
          <w:sz w:val="24"/>
          <w:szCs w:val="24"/>
        </w:rPr>
        <w:tab/>
      </w:r>
      <w:r w:rsidR="00591554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 xml:space="preserve">  </w:t>
      </w:r>
      <w:r w:rsidRPr="00B52820">
        <w:rPr>
          <w:rFonts w:ascii="Times New Roman" w:hAnsi="Times New Roman" w:cs="Times New Roman"/>
          <w:sz w:val="24"/>
          <w:szCs w:val="24"/>
        </w:rPr>
        <w:t>(8 marks)</w:t>
      </w:r>
    </w:p>
    <w:p w14:paraId="6B4883B8" w14:textId="77777777" w:rsidR="00B52820" w:rsidRPr="00B52820" w:rsidRDefault="00B52820" w:rsidP="00B52820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2820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ECCED0E" w14:textId="0BDF448F" w:rsidR="00AE0C5D" w:rsidRPr="00B233DB" w:rsidRDefault="00AE0C5D" w:rsidP="00B5282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33D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C</w:t>
      </w:r>
      <w:r w:rsidR="00E608F5" w:rsidRPr="00B23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LONG ANSWER </w:t>
      </w:r>
      <w:r w:rsidR="00B74CA0" w:rsidRPr="00B233DB">
        <w:rPr>
          <w:rFonts w:ascii="Times New Roman" w:eastAsia="Calibri" w:hAnsi="Times New Roman" w:cs="Times New Roman"/>
          <w:b/>
          <w:bCs/>
          <w:sz w:val="24"/>
          <w:szCs w:val="24"/>
        </w:rPr>
        <w:t>QUESTIONS (</w:t>
      </w:r>
      <w:r w:rsidR="00C61BA8" w:rsidRPr="00B233D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233DB">
        <w:rPr>
          <w:rFonts w:ascii="Times New Roman" w:eastAsia="Calibri" w:hAnsi="Times New Roman" w:cs="Times New Roman"/>
          <w:b/>
          <w:bCs/>
          <w:sz w:val="24"/>
          <w:szCs w:val="24"/>
        </w:rPr>
        <w:t>0 MARKS)</w:t>
      </w:r>
    </w:p>
    <w:p w14:paraId="4FE9C98B" w14:textId="70785C62" w:rsidR="00C61BA8" w:rsidRPr="00B52820" w:rsidRDefault="00A03B49" w:rsidP="00B52820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Answer any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TWO </w:t>
      </w:r>
      <w:r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questions from </w:t>
      </w:r>
      <w:r w:rsidR="00C61BA8"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this section</w:t>
      </w:r>
      <w:r w:rsidRPr="00A03B4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1715CCFD" w14:textId="0050CF59" w:rsidR="00E608F5" w:rsidRDefault="00B27F43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To fight against </w:t>
      </w:r>
      <w:r w:rsidR="00D2219A" w:rsidRPr="00B52820">
        <w:rPr>
          <w:rFonts w:ascii="Times New Roman" w:hAnsi="Times New Roman" w:cs="Times New Roman"/>
          <w:sz w:val="24"/>
          <w:szCs w:val="24"/>
        </w:rPr>
        <w:t>diarrhea</w:t>
      </w:r>
      <w:r w:rsidR="00E608F5">
        <w:rPr>
          <w:rFonts w:ascii="Times New Roman" w:hAnsi="Times New Roman" w:cs="Times New Roman"/>
          <w:sz w:val="24"/>
          <w:szCs w:val="24"/>
        </w:rPr>
        <w:t xml:space="preserve">l diseases </w:t>
      </w:r>
      <w:r w:rsidR="00920338" w:rsidRPr="00B52820">
        <w:rPr>
          <w:rFonts w:ascii="Times New Roman" w:hAnsi="Times New Roman" w:cs="Times New Roman"/>
          <w:sz w:val="24"/>
          <w:szCs w:val="24"/>
        </w:rPr>
        <w:t>most households in the rural area</w:t>
      </w:r>
      <w:r w:rsidR="00E608F5">
        <w:rPr>
          <w:rFonts w:ascii="Times New Roman" w:hAnsi="Times New Roman" w:cs="Times New Roman"/>
          <w:sz w:val="24"/>
          <w:szCs w:val="24"/>
        </w:rPr>
        <w:t>,</w:t>
      </w:r>
      <w:r w:rsidR="00920338" w:rsidRPr="00B52820">
        <w:rPr>
          <w:rFonts w:ascii="Times New Roman" w:hAnsi="Times New Roman" w:cs="Times New Roman"/>
          <w:sz w:val="24"/>
          <w:szCs w:val="24"/>
        </w:rPr>
        <w:t xml:space="preserve"> use pit latrines to dispose </w:t>
      </w:r>
      <w:r w:rsidR="005E0308" w:rsidRPr="00B52820">
        <w:rPr>
          <w:rFonts w:ascii="Times New Roman" w:hAnsi="Times New Roman" w:cs="Times New Roman"/>
          <w:sz w:val="24"/>
          <w:szCs w:val="24"/>
        </w:rPr>
        <w:t>of</w:t>
      </w:r>
      <w:r w:rsidR="00920338" w:rsidRPr="00B52820">
        <w:rPr>
          <w:rFonts w:ascii="Times New Roman" w:hAnsi="Times New Roman" w:cs="Times New Roman"/>
          <w:sz w:val="24"/>
          <w:szCs w:val="24"/>
        </w:rPr>
        <w:t xml:space="preserve"> their human body waste. </w:t>
      </w:r>
    </w:p>
    <w:p w14:paraId="31598E79" w14:textId="5393C8DE" w:rsidR="00DB57FA" w:rsidRPr="00DB57FA" w:rsidRDefault="00E608F5" w:rsidP="00DB57F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7F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DB57FA">
        <w:rPr>
          <w:rFonts w:ascii="Times New Roman" w:hAnsi="Times New Roman" w:cs="Times New Roman"/>
          <w:b/>
          <w:sz w:val="24"/>
          <w:szCs w:val="24"/>
        </w:rPr>
        <w:t>five</w:t>
      </w:r>
      <w:r w:rsidR="00CE765E" w:rsidRPr="00DB57FA">
        <w:rPr>
          <w:rFonts w:ascii="Times New Roman" w:hAnsi="Times New Roman" w:cs="Times New Roman"/>
          <w:sz w:val="24"/>
          <w:szCs w:val="24"/>
        </w:rPr>
        <w:t xml:space="preserve"> </w:t>
      </w:r>
      <w:r w:rsidR="00DB57FA" w:rsidRPr="00DB57FA">
        <w:rPr>
          <w:rFonts w:ascii="Times New Roman" w:hAnsi="Times New Roman" w:cs="Times New Roman"/>
          <w:sz w:val="24"/>
          <w:szCs w:val="24"/>
        </w:rPr>
        <w:t>advantages of building</w:t>
      </w:r>
      <w:r w:rsidR="00CE765E" w:rsidRPr="00DB57FA">
        <w:rPr>
          <w:rFonts w:ascii="Times New Roman" w:hAnsi="Times New Roman" w:cs="Times New Roman"/>
          <w:sz w:val="24"/>
          <w:szCs w:val="24"/>
        </w:rPr>
        <w:t xml:space="preserve"> pit latrine</w:t>
      </w:r>
      <w:r w:rsidR="00DB57FA" w:rsidRPr="00DB57FA">
        <w:rPr>
          <w:rFonts w:ascii="Times New Roman" w:hAnsi="Times New Roman" w:cs="Times New Roman"/>
          <w:sz w:val="24"/>
          <w:szCs w:val="24"/>
        </w:rPr>
        <w:t xml:space="preserve">s in rural Kenya. </w:t>
      </w:r>
      <w:r w:rsidR="00DB57FA">
        <w:rPr>
          <w:rFonts w:ascii="Times New Roman" w:hAnsi="Times New Roman" w:cs="Times New Roman"/>
          <w:sz w:val="24"/>
          <w:szCs w:val="24"/>
        </w:rPr>
        <w:tab/>
        <w:t>( 10 marks)</w:t>
      </w:r>
    </w:p>
    <w:p w14:paraId="2253325A" w14:textId="77777777" w:rsidR="00C03A51" w:rsidRDefault="00DB57FA" w:rsidP="00DB57F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7F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DB57FA">
        <w:rPr>
          <w:rFonts w:ascii="Times New Roman" w:hAnsi="Times New Roman" w:cs="Times New Roman"/>
          <w:b/>
          <w:sz w:val="24"/>
          <w:szCs w:val="24"/>
        </w:rPr>
        <w:t>five</w:t>
      </w:r>
      <w:r w:rsidRPr="00DB57FA">
        <w:rPr>
          <w:rFonts w:ascii="Times New Roman" w:hAnsi="Times New Roman" w:cs="Times New Roman"/>
          <w:sz w:val="24"/>
          <w:szCs w:val="24"/>
        </w:rPr>
        <w:t xml:space="preserve"> disadvantages of using as </w:t>
      </w:r>
      <w:r w:rsidR="00CE765E" w:rsidRPr="00DB57FA">
        <w:rPr>
          <w:rFonts w:ascii="Times New Roman" w:hAnsi="Times New Roman" w:cs="Times New Roman"/>
          <w:sz w:val="24"/>
          <w:szCs w:val="24"/>
        </w:rPr>
        <w:t>sewerage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  <w:r w:rsidR="00BC5D7C" w:rsidRPr="00DB57FA">
        <w:rPr>
          <w:rFonts w:ascii="Times New Roman" w:hAnsi="Times New Roman" w:cs="Times New Roman"/>
          <w:sz w:val="24"/>
          <w:szCs w:val="24"/>
        </w:rPr>
        <w:tab/>
      </w:r>
    </w:p>
    <w:p w14:paraId="15D77A33" w14:textId="4C642856" w:rsidR="00C03A51" w:rsidRPr="00C03A51" w:rsidRDefault="00C03A51" w:rsidP="00C03A51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3A51">
        <w:rPr>
          <w:rFonts w:ascii="Times New Roman" w:eastAsia="Calibri" w:hAnsi="Times New Roman" w:cs="Times New Roman"/>
          <w:sz w:val="24"/>
          <w:szCs w:val="24"/>
        </w:rPr>
        <w:t>The information collected in a community diagnosis is called health indicators</w:t>
      </w:r>
    </w:p>
    <w:p w14:paraId="0677B5D8" w14:textId="77777777" w:rsidR="00C03A51" w:rsidRPr="00C03A51" w:rsidRDefault="00C03A51" w:rsidP="00C03A51">
      <w:pPr>
        <w:numPr>
          <w:ilvl w:val="0"/>
          <w:numId w:val="22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3A51">
        <w:rPr>
          <w:rFonts w:ascii="Times New Roman" w:eastAsia="Calibri" w:hAnsi="Times New Roman" w:cs="Times New Roman"/>
          <w:sz w:val="24"/>
          <w:szCs w:val="24"/>
        </w:rPr>
        <w:t xml:space="preserve">Explain any </w:t>
      </w:r>
      <w:r w:rsidRPr="00C03A51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C03A51">
        <w:rPr>
          <w:rFonts w:ascii="Times New Roman" w:eastAsia="Calibri" w:hAnsi="Times New Roman" w:cs="Times New Roman"/>
          <w:sz w:val="24"/>
          <w:szCs w:val="24"/>
        </w:rPr>
        <w:t xml:space="preserve"> Characteristics of indicators.</w:t>
      </w:r>
      <w:r w:rsidRPr="00C03A51">
        <w:rPr>
          <w:rFonts w:ascii="Times New Roman" w:eastAsia="Calibri" w:hAnsi="Times New Roman" w:cs="Times New Roman"/>
          <w:sz w:val="24"/>
          <w:szCs w:val="24"/>
        </w:rPr>
        <w:tab/>
      </w:r>
      <w:r w:rsidRPr="00C03A51">
        <w:rPr>
          <w:rFonts w:ascii="Times New Roman" w:eastAsia="Calibri" w:hAnsi="Times New Roman" w:cs="Times New Roman"/>
          <w:sz w:val="24"/>
          <w:szCs w:val="24"/>
        </w:rPr>
        <w:tab/>
      </w:r>
      <w:r w:rsidRPr="00C03A51">
        <w:rPr>
          <w:rFonts w:ascii="Times New Roman" w:eastAsia="Calibri" w:hAnsi="Times New Roman" w:cs="Times New Roman"/>
          <w:sz w:val="24"/>
          <w:szCs w:val="24"/>
        </w:rPr>
        <w:tab/>
      </w:r>
      <w:r w:rsidRPr="00C03A51">
        <w:rPr>
          <w:rFonts w:ascii="Times New Roman" w:eastAsia="Calibri" w:hAnsi="Times New Roman" w:cs="Times New Roman"/>
          <w:sz w:val="24"/>
          <w:szCs w:val="24"/>
        </w:rPr>
        <w:tab/>
        <w:t xml:space="preserve"> (10marks)</w:t>
      </w:r>
    </w:p>
    <w:p w14:paraId="59C2B653" w14:textId="2126DB7E" w:rsidR="003819E4" w:rsidRPr="00C03A51" w:rsidRDefault="00C03A51" w:rsidP="00C03A51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A51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C03A51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C03A51">
        <w:rPr>
          <w:rFonts w:ascii="Times New Roman" w:eastAsia="Calibri" w:hAnsi="Times New Roman" w:cs="Times New Roman"/>
          <w:sz w:val="24"/>
          <w:szCs w:val="24"/>
        </w:rPr>
        <w:t xml:space="preserve"> methods of data capture in community diagnosis during Participatory rural appraisal (PRA)</w:t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 w:rsidR="00BC5D7C" w:rsidRPr="00C03A51">
        <w:rPr>
          <w:rFonts w:ascii="Times New Roman" w:hAnsi="Times New Roman" w:cs="Times New Roman"/>
          <w:sz w:val="24"/>
          <w:szCs w:val="24"/>
        </w:rPr>
        <w:tab/>
      </w:r>
      <w:r w:rsidR="00B52820" w:rsidRPr="00C03A51">
        <w:rPr>
          <w:rFonts w:ascii="Times New Roman" w:hAnsi="Times New Roman" w:cs="Times New Roman"/>
          <w:sz w:val="24"/>
          <w:szCs w:val="24"/>
        </w:rPr>
        <w:t xml:space="preserve">     </w:t>
      </w:r>
      <w:r w:rsidR="00DB57FA" w:rsidRPr="00C03A51">
        <w:rPr>
          <w:rFonts w:ascii="Times New Roman" w:hAnsi="Times New Roman" w:cs="Times New Roman"/>
          <w:sz w:val="24"/>
          <w:szCs w:val="24"/>
        </w:rPr>
        <w:tab/>
      </w:r>
      <w:r w:rsidR="00DB57FA" w:rsidRPr="00C03A51">
        <w:rPr>
          <w:rFonts w:ascii="Times New Roman" w:hAnsi="Times New Roman" w:cs="Times New Roman"/>
          <w:sz w:val="24"/>
          <w:szCs w:val="24"/>
        </w:rPr>
        <w:tab/>
      </w:r>
    </w:p>
    <w:p w14:paraId="2C67F3BF" w14:textId="40039007" w:rsidR="002B7039" w:rsidRPr="00B52820" w:rsidRDefault="003829AC" w:rsidP="00B5282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The government of Kenya has been facing challenges in implementation of primary Health Care programs. As a health records officer with knowledge on PHC implementation, discuss </w:t>
      </w:r>
      <w:r w:rsidR="00B233DB" w:rsidRPr="00B233DB">
        <w:rPr>
          <w:rFonts w:ascii="Times New Roman" w:hAnsi="Times New Roman" w:cs="Times New Roman"/>
          <w:b/>
          <w:sz w:val="24"/>
          <w:szCs w:val="24"/>
        </w:rPr>
        <w:t>ten</w:t>
      </w:r>
      <w:r w:rsidR="00F6299D" w:rsidRPr="00B52820">
        <w:rPr>
          <w:rFonts w:ascii="Times New Roman" w:hAnsi="Times New Roman" w:cs="Times New Roman"/>
          <w:sz w:val="24"/>
          <w:szCs w:val="24"/>
        </w:rPr>
        <w:t xml:space="preserve"> major challenges facing the implementation of primary health care system in Kenya</w:t>
      </w:r>
      <w:r w:rsidR="00BC5D7C" w:rsidRPr="00B52820">
        <w:rPr>
          <w:rFonts w:ascii="Times New Roman" w:hAnsi="Times New Roman" w:cs="Times New Roman"/>
          <w:sz w:val="24"/>
          <w:szCs w:val="24"/>
        </w:rPr>
        <w:tab/>
      </w:r>
      <w:r w:rsidR="00BC5D7C" w:rsidRPr="00B52820">
        <w:rPr>
          <w:rFonts w:ascii="Times New Roman" w:hAnsi="Times New Roman" w:cs="Times New Roman"/>
          <w:sz w:val="24"/>
          <w:szCs w:val="24"/>
        </w:rPr>
        <w:tab/>
      </w:r>
      <w:r w:rsidR="00BC5D7C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52820" w:rsidRPr="00B52820">
        <w:rPr>
          <w:rFonts w:ascii="Times New Roman" w:hAnsi="Times New Roman" w:cs="Times New Roman"/>
          <w:sz w:val="24"/>
          <w:szCs w:val="24"/>
        </w:rPr>
        <w:tab/>
      </w:r>
      <w:r w:rsidR="00BC5D7C" w:rsidRPr="00B52820">
        <w:rPr>
          <w:rFonts w:ascii="Times New Roman" w:hAnsi="Times New Roman" w:cs="Times New Roman"/>
          <w:sz w:val="24"/>
          <w:szCs w:val="24"/>
        </w:rPr>
        <w:t>(20 marks)</w:t>
      </w:r>
    </w:p>
    <w:sectPr w:rsidR="002B7039" w:rsidRPr="00B528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D1C76" w14:textId="77777777" w:rsidR="00770A56" w:rsidRDefault="00770A56" w:rsidP="003C68CF">
      <w:pPr>
        <w:spacing w:after="0" w:line="240" w:lineRule="auto"/>
      </w:pPr>
      <w:r>
        <w:separator/>
      </w:r>
    </w:p>
  </w:endnote>
  <w:endnote w:type="continuationSeparator" w:id="0">
    <w:p w14:paraId="0FB92F26" w14:textId="77777777" w:rsidR="00770A56" w:rsidRDefault="00770A56" w:rsidP="003C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876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B86BD2" w14:textId="4619872A" w:rsidR="00993459" w:rsidRDefault="00993459">
            <w:pPr>
              <w:pStyle w:val="Footer"/>
              <w:jc w:val="center"/>
            </w:pPr>
            <w:r w:rsidRPr="00B5282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3E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282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3E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B52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3E16C" w14:textId="77777777" w:rsidR="00DF42D0" w:rsidRDefault="00DF4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B319" w14:textId="77777777" w:rsidR="00770A56" w:rsidRDefault="00770A56" w:rsidP="003C68CF">
      <w:pPr>
        <w:spacing w:after="0" w:line="240" w:lineRule="auto"/>
      </w:pPr>
      <w:r>
        <w:separator/>
      </w:r>
    </w:p>
  </w:footnote>
  <w:footnote w:type="continuationSeparator" w:id="0">
    <w:p w14:paraId="42B85D32" w14:textId="77777777" w:rsidR="00770A56" w:rsidRDefault="00770A56" w:rsidP="003C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4FFF3" w14:textId="77777777" w:rsidR="00B05EAD" w:rsidRPr="00B05EAD" w:rsidRDefault="00B05EAD" w:rsidP="00B05EAD">
    <w:pPr>
      <w:tabs>
        <w:tab w:val="center" w:pos="4513"/>
        <w:tab w:val="right" w:pos="9026"/>
      </w:tabs>
      <w:jc w:val="center"/>
      <w:rPr>
        <w:rFonts w:ascii="Times New Roman" w:hAnsi="Times New Roman" w:cs="Times New Roman"/>
        <w:sz w:val="24"/>
        <w:szCs w:val="24"/>
      </w:rPr>
    </w:pPr>
    <w:r w:rsidRPr="00B05EAD">
      <w:rPr>
        <w:rFonts w:ascii="Times New Roman" w:hAnsi="Times New Roman" w:cs="Times New Roman"/>
        <w:i/>
        <w:color w:val="000000"/>
        <w:sz w:val="24"/>
        <w:szCs w:val="24"/>
      </w:rPr>
      <w:t>©2023 The Kenya National Examination Council</w:t>
    </w:r>
  </w:p>
  <w:p w14:paraId="588BF2BB" w14:textId="77777777" w:rsidR="00B05EAD" w:rsidRDefault="00B05EAD" w:rsidP="00B05EAD">
    <w:pPr>
      <w:pStyle w:val="Header"/>
    </w:pPr>
  </w:p>
  <w:p w14:paraId="2E65B502" w14:textId="0BC68F3B" w:rsidR="00DF42D0" w:rsidRPr="004F35D4" w:rsidRDefault="00B52820" w:rsidP="00B52820">
    <w:pPr>
      <w:pStyle w:val="Header"/>
      <w:tabs>
        <w:tab w:val="clear" w:pos="4680"/>
        <w:tab w:val="clear" w:pos="9360"/>
        <w:tab w:val="left" w:pos="7820"/>
      </w:tabs>
      <w:rPr>
        <w:sz w:val="18"/>
        <w:szCs w:val="18"/>
      </w:rPr>
    </w:pPr>
    <w:r w:rsidRPr="004F35D4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080"/>
    <w:multiLevelType w:val="hybridMultilevel"/>
    <w:tmpl w:val="F1AA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A3B"/>
    <w:multiLevelType w:val="hybridMultilevel"/>
    <w:tmpl w:val="6060CDC4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51AF7"/>
    <w:multiLevelType w:val="hybridMultilevel"/>
    <w:tmpl w:val="58D4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0193"/>
    <w:multiLevelType w:val="hybridMultilevel"/>
    <w:tmpl w:val="1716F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5">
      <w:start w:val="1"/>
      <w:numFmt w:val="upp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03343"/>
    <w:multiLevelType w:val="hybridMultilevel"/>
    <w:tmpl w:val="1922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3CFD"/>
    <w:multiLevelType w:val="hybridMultilevel"/>
    <w:tmpl w:val="179E906E"/>
    <w:lvl w:ilvl="0" w:tplc="DFCA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5DEC"/>
    <w:multiLevelType w:val="hybridMultilevel"/>
    <w:tmpl w:val="FCC4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6510"/>
    <w:multiLevelType w:val="hybridMultilevel"/>
    <w:tmpl w:val="E1A03E32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524A8"/>
    <w:multiLevelType w:val="hybridMultilevel"/>
    <w:tmpl w:val="8BF8159A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07399"/>
    <w:multiLevelType w:val="hybridMultilevel"/>
    <w:tmpl w:val="FDEE3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278"/>
    <w:multiLevelType w:val="hybridMultilevel"/>
    <w:tmpl w:val="92288A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909A2"/>
    <w:multiLevelType w:val="hybridMultilevel"/>
    <w:tmpl w:val="A83ED8E2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074B6C"/>
    <w:multiLevelType w:val="hybridMultilevel"/>
    <w:tmpl w:val="BB02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1890"/>
    <w:multiLevelType w:val="hybridMultilevel"/>
    <w:tmpl w:val="0DF27B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25401"/>
    <w:multiLevelType w:val="hybridMultilevel"/>
    <w:tmpl w:val="C17A0AA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1F5001"/>
    <w:multiLevelType w:val="hybridMultilevel"/>
    <w:tmpl w:val="744AB578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232E0"/>
    <w:multiLevelType w:val="hybridMultilevel"/>
    <w:tmpl w:val="377024E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8F4925"/>
    <w:multiLevelType w:val="hybridMultilevel"/>
    <w:tmpl w:val="0206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18BC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D39AF"/>
    <w:multiLevelType w:val="hybridMultilevel"/>
    <w:tmpl w:val="8E26F2CC"/>
    <w:lvl w:ilvl="0" w:tplc="04090019">
      <w:start w:val="1"/>
      <w:numFmt w:val="decimal"/>
      <w:lvlText w:val="%1."/>
      <w:lvlJc w:val="left"/>
      <w:pPr>
        <w:ind w:left="36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797E"/>
    <w:multiLevelType w:val="hybridMultilevel"/>
    <w:tmpl w:val="40B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B2FF2"/>
    <w:multiLevelType w:val="hybridMultilevel"/>
    <w:tmpl w:val="C8366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017E9"/>
    <w:multiLevelType w:val="hybridMultilevel"/>
    <w:tmpl w:val="D838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4"/>
  </w:num>
  <w:num w:numId="5">
    <w:abstractNumId w:val="16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18"/>
  </w:num>
  <w:num w:numId="11">
    <w:abstractNumId w:val="3"/>
  </w:num>
  <w:num w:numId="12">
    <w:abstractNumId w:val="4"/>
  </w:num>
  <w:num w:numId="13">
    <w:abstractNumId w:val="21"/>
  </w:num>
  <w:num w:numId="14">
    <w:abstractNumId w:val="19"/>
  </w:num>
  <w:num w:numId="15">
    <w:abstractNumId w:val="12"/>
  </w:num>
  <w:num w:numId="16">
    <w:abstractNumId w:val="20"/>
  </w:num>
  <w:num w:numId="17">
    <w:abstractNumId w:val="17"/>
  </w:num>
  <w:num w:numId="18">
    <w:abstractNumId w:val="8"/>
  </w:num>
  <w:num w:numId="19">
    <w:abstractNumId w:val="10"/>
  </w:num>
  <w:num w:numId="20">
    <w:abstractNumId w:val="13"/>
  </w:num>
  <w:num w:numId="21">
    <w:abstractNumId w:val="9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C6"/>
    <w:rsid w:val="00005CB8"/>
    <w:rsid w:val="00007345"/>
    <w:rsid w:val="00010D98"/>
    <w:rsid w:val="00010F50"/>
    <w:rsid w:val="00013E5E"/>
    <w:rsid w:val="00060E8B"/>
    <w:rsid w:val="00065856"/>
    <w:rsid w:val="00071A2B"/>
    <w:rsid w:val="00072629"/>
    <w:rsid w:val="00074406"/>
    <w:rsid w:val="000929B6"/>
    <w:rsid w:val="00093EE5"/>
    <w:rsid w:val="000A7827"/>
    <w:rsid w:val="000C2892"/>
    <w:rsid w:val="001044DF"/>
    <w:rsid w:val="00120F68"/>
    <w:rsid w:val="00142203"/>
    <w:rsid w:val="00175149"/>
    <w:rsid w:val="0018726A"/>
    <w:rsid w:val="001A1792"/>
    <w:rsid w:val="001D0F11"/>
    <w:rsid w:val="001D6214"/>
    <w:rsid w:val="00207FFD"/>
    <w:rsid w:val="00220DD0"/>
    <w:rsid w:val="00226355"/>
    <w:rsid w:val="00226E15"/>
    <w:rsid w:val="0023181D"/>
    <w:rsid w:val="0025182C"/>
    <w:rsid w:val="002534DD"/>
    <w:rsid w:val="002560C9"/>
    <w:rsid w:val="00262BAE"/>
    <w:rsid w:val="00263656"/>
    <w:rsid w:val="00282C62"/>
    <w:rsid w:val="00290EFA"/>
    <w:rsid w:val="00295F13"/>
    <w:rsid w:val="002A6E98"/>
    <w:rsid w:val="002B7039"/>
    <w:rsid w:val="002C6524"/>
    <w:rsid w:val="002D7295"/>
    <w:rsid w:val="002D7AC7"/>
    <w:rsid w:val="002F3E95"/>
    <w:rsid w:val="0030567E"/>
    <w:rsid w:val="00320CE1"/>
    <w:rsid w:val="00321026"/>
    <w:rsid w:val="0033729B"/>
    <w:rsid w:val="0036542B"/>
    <w:rsid w:val="003819E4"/>
    <w:rsid w:val="003829AC"/>
    <w:rsid w:val="00384B7F"/>
    <w:rsid w:val="0038599B"/>
    <w:rsid w:val="003B09FD"/>
    <w:rsid w:val="003B0A9F"/>
    <w:rsid w:val="003C68CF"/>
    <w:rsid w:val="003D3923"/>
    <w:rsid w:val="003F0BDC"/>
    <w:rsid w:val="00432101"/>
    <w:rsid w:val="00440353"/>
    <w:rsid w:val="00440B04"/>
    <w:rsid w:val="00440F87"/>
    <w:rsid w:val="00442B90"/>
    <w:rsid w:val="00453A23"/>
    <w:rsid w:val="00463DF1"/>
    <w:rsid w:val="00484CB1"/>
    <w:rsid w:val="004B32C2"/>
    <w:rsid w:val="004C1D52"/>
    <w:rsid w:val="004E481F"/>
    <w:rsid w:val="004F104A"/>
    <w:rsid w:val="004F35D4"/>
    <w:rsid w:val="00526C2E"/>
    <w:rsid w:val="00530929"/>
    <w:rsid w:val="005322D3"/>
    <w:rsid w:val="00543E4F"/>
    <w:rsid w:val="00546A18"/>
    <w:rsid w:val="005551DE"/>
    <w:rsid w:val="00575147"/>
    <w:rsid w:val="00586066"/>
    <w:rsid w:val="00587373"/>
    <w:rsid w:val="00591554"/>
    <w:rsid w:val="00594C23"/>
    <w:rsid w:val="005A2FF1"/>
    <w:rsid w:val="005B1FE1"/>
    <w:rsid w:val="005B62F1"/>
    <w:rsid w:val="005B7B98"/>
    <w:rsid w:val="005C239E"/>
    <w:rsid w:val="005D339A"/>
    <w:rsid w:val="005D3689"/>
    <w:rsid w:val="005E0308"/>
    <w:rsid w:val="005E3D78"/>
    <w:rsid w:val="005F4F16"/>
    <w:rsid w:val="0061119B"/>
    <w:rsid w:val="00626EC8"/>
    <w:rsid w:val="0063547E"/>
    <w:rsid w:val="0063646A"/>
    <w:rsid w:val="00644193"/>
    <w:rsid w:val="006766FB"/>
    <w:rsid w:val="00683404"/>
    <w:rsid w:val="006B6365"/>
    <w:rsid w:val="006C3B52"/>
    <w:rsid w:val="006F202C"/>
    <w:rsid w:val="006F6F38"/>
    <w:rsid w:val="00713E76"/>
    <w:rsid w:val="00743B3E"/>
    <w:rsid w:val="00770A56"/>
    <w:rsid w:val="00793984"/>
    <w:rsid w:val="007B5011"/>
    <w:rsid w:val="007C6F28"/>
    <w:rsid w:val="007D5560"/>
    <w:rsid w:val="007D7F5F"/>
    <w:rsid w:val="007E2149"/>
    <w:rsid w:val="007F3C4F"/>
    <w:rsid w:val="007F60CE"/>
    <w:rsid w:val="00802FC0"/>
    <w:rsid w:val="00811CC6"/>
    <w:rsid w:val="00811D32"/>
    <w:rsid w:val="00815E26"/>
    <w:rsid w:val="00820C12"/>
    <w:rsid w:val="00823973"/>
    <w:rsid w:val="00823A94"/>
    <w:rsid w:val="00832C33"/>
    <w:rsid w:val="00840C9E"/>
    <w:rsid w:val="00847F0E"/>
    <w:rsid w:val="008558EC"/>
    <w:rsid w:val="0089387E"/>
    <w:rsid w:val="00895125"/>
    <w:rsid w:val="008B6795"/>
    <w:rsid w:val="008C3CC5"/>
    <w:rsid w:val="008E290F"/>
    <w:rsid w:val="008E3898"/>
    <w:rsid w:val="0091706B"/>
    <w:rsid w:val="00920338"/>
    <w:rsid w:val="00990D25"/>
    <w:rsid w:val="0099251E"/>
    <w:rsid w:val="00993459"/>
    <w:rsid w:val="009A1026"/>
    <w:rsid w:val="009A6D23"/>
    <w:rsid w:val="009B4C4B"/>
    <w:rsid w:val="009C7FE7"/>
    <w:rsid w:val="00A03B49"/>
    <w:rsid w:val="00A13F13"/>
    <w:rsid w:val="00A316C4"/>
    <w:rsid w:val="00A90BFA"/>
    <w:rsid w:val="00A93EBB"/>
    <w:rsid w:val="00A9444B"/>
    <w:rsid w:val="00AB5CAD"/>
    <w:rsid w:val="00AB783C"/>
    <w:rsid w:val="00AC0702"/>
    <w:rsid w:val="00AC2ED3"/>
    <w:rsid w:val="00AC51E8"/>
    <w:rsid w:val="00AE0C5D"/>
    <w:rsid w:val="00AE5E30"/>
    <w:rsid w:val="00B031DB"/>
    <w:rsid w:val="00B05EAD"/>
    <w:rsid w:val="00B07E29"/>
    <w:rsid w:val="00B22AD6"/>
    <w:rsid w:val="00B233DB"/>
    <w:rsid w:val="00B27928"/>
    <w:rsid w:val="00B27F43"/>
    <w:rsid w:val="00B52820"/>
    <w:rsid w:val="00B544C3"/>
    <w:rsid w:val="00B641A8"/>
    <w:rsid w:val="00B7407F"/>
    <w:rsid w:val="00B74CA0"/>
    <w:rsid w:val="00B95CFD"/>
    <w:rsid w:val="00B96F81"/>
    <w:rsid w:val="00BB103E"/>
    <w:rsid w:val="00BC3B3C"/>
    <w:rsid w:val="00BC5D7C"/>
    <w:rsid w:val="00BD329A"/>
    <w:rsid w:val="00BF5C1F"/>
    <w:rsid w:val="00C00692"/>
    <w:rsid w:val="00C03A51"/>
    <w:rsid w:val="00C36C2B"/>
    <w:rsid w:val="00C46AD1"/>
    <w:rsid w:val="00C61BA8"/>
    <w:rsid w:val="00C75C77"/>
    <w:rsid w:val="00C95F2C"/>
    <w:rsid w:val="00C96ACC"/>
    <w:rsid w:val="00CB271A"/>
    <w:rsid w:val="00CB45C0"/>
    <w:rsid w:val="00CD2BF9"/>
    <w:rsid w:val="00CE48B0"/>
    <w:rsid w:val="00CE765E"/>
    <w:rsid w:val="00D1562D"/>
    <w:rsid w:val="00D17DCB"/>
    <w:rsid w:val="00D2219A"/>
    <w:rsid w:val="00D3313B"/>
    <w:rsid w:val="00D47D76"/>
    <w:rsid w:val="00D557AD"/>
    <w:rsid w:val="00D729EB"/>
    <w:rsid w:val="00D75820"/>
    <w:rsid w:val="00D81152"/>
    <w:rsid w:val="00D93E90"/>
    <w:rsid w:val="00DA0A6D"/>
    <w:rsid w:val="00DA6FD3"/>
    <w:rsid w:val="00DB57FA"/>
    <w:rsid w:val="00DE2308"/>
    <w:rsid w:val="00DE775C"/>
    <w:rsid w:val="00DF42D0"/>
    <w:rsid w:val="00DF5809"/>
    <w:rsid w:val="00E00603"/>
    <w:rsid w:val="00E43CA5"/>
    <w:rsid w:val="00E52E20"/>
    <w:rsid w:val="00E53BA5"/>
    <w:rsid w:val="00E60614"/>
    <w:rsid w:val="00E608F5"/>
    <w:rsid w:val="00E8067F"/>
    <w:rsid w:val="00E82090"/>
    <w:rsid w:val="00E97042"/>
    <w:rsid w:val="00EA1626"/>
    <w:rsid w:val="00EB28EA"/>
    <w:rsid w:val="00EB422A"/>
    <w:rsid w:val="00ED4E9F"/>
    <w:rsid w:val="00EE2B2C"/>
    <w:rsid w:val="00F006EF"/>
    <w:rsid w:val="00F04C3F"/>
    <w:rsid w:val="00F1428C"/>
    <w:rsid w:val="00F1546E"/>
    <w:rsid w:val="00F607C6"/>
    <w:rsid w:val="00F6299D"/>
    <w:rsid w:val="00F80B2D"/>
    <w:rsid w:val="00F92F69"/>
    <w:rsid w:val="00FA1194"/>
    <w:rsid w:val="00FC7441"/>
    <w:rsid w:val="00FD634F"/>
    <w:rsid w:val="00FD6EE3"/>
    <w:rsid w:val="00FD738B"/>
    <w:rsid w:val="00FE0610"/>
    <w:rsid w:val="00FE14A4"/>
    <w:rsid w:val="00FF6483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41A502"/>
  <w15:docId w15:val="{0ECC0BC7-3499-49BC-B0A6-B84906EC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1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CF"/>
  </w:style>
  <w:style w:type="paragraph" w:styleId="Footer">
    <w:name w:val="footer"/>
    <w:basedOn w:val="Normal"/>
    <w:link w:val="FooterChar"/>
    <w:uiPriority w:val="99"/>
    <w:unhideWhenUsed/>
    <w:rsid w:val="003C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CF"/>
  </w:style>
  <w:style w:type="table" w:styleId="TableGrid">
    <w:name w:val="Table Grid"/>
    <w:basedOn w:val="TableNormal"/>
    <w:uiPriority w:val="39"/>
    <w:rsid w:val="00AE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0C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26E15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226E15"/>
    <w:rPr>
      <w:rFonts w:ascii="Calibri" w:eastAsia="Times New Roman" w:hAnsi="Calibri" w:cs="Times New Roman"/>
      <w:sz w:val="24"/>
    </w:rPr>
  </w:style>
  <w:style w:type="paragraph" w:styleId="NormalWeb">
    <w:name w:val="Normal (Web)"/>
    <w:basedOn w:val="Normal"/>
    <w:uiPriority w:val="99"/>
    <w:unhideWhenUsed/>
    <w:rsid w:val="0001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F5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0F50"/>
  </w:style>
  <w:style w:type="paragraph" w:customStyle="1" w:styleId="Default">
    <w:name w:val="Default"/>
    <w:rsid w:val="00823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4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8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2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8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4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3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6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5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3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1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2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2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4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0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1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2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5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3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9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0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44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1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1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937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659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523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260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023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991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406">
          <w:marLeft w:val="154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5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95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4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8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856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602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606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021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Mukami</dc:creator>
  <cp:lastModifiedBy>MKU ICT</cp:lastModifiedBy>
  <cp:revision>2</cp:revision>
  <dcterms:created xsi:type="dcterms:W3CDTF">2023-03-30T09:22:00Z</dcterms:created>
  <dcterms:modified xsi:type="dcterms:W3CDTF">2023-03-30T09:22:00Z</dcterms:modified>
</cp:coreProperties>
</file>