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CA75B" w14:textId="706F64AE" w:rsidR="00D37C3B" w:rsidRDefault="00D37C3B" w:rsidP="00D37C3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0256AF9" w14:textId="77777777" w:rsidR="00D37C3B" w:rsidRPr="006A6CEA" w:rsidRDefault="00D37C3B" w:rsidP="00D37C3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A2CCC5B" w14:textId="77777777" w:rsidR="00A70B30" w:rsidRPr="00A70B30" w:rsidRDefault="00A70B30" w:rsidP="00A70B30">
      <w:pPr>
        <w:spacing w:after="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  <w:bookmarkStart w:id="0" w:name="_Hlk37062585"/>
      <w:r w:rsidRPr="00A70B30">
        <w:rPr>
          <w:rFonts w:eastAsia="MS Mincho"/>
          <w:b/>
          <w:bCs/>
          <w:color w:val="auto"/>
          <w:sz w:val="22"/>
          <w:lang w:eastAsia="ja-JP"/>
        </w:rPr>
        <w:t>061006T4ICT</w:t>
      </w:r>
    </w:p>
    <w:p w14:paraId="13A884E5" w14:textId="77777777" w:rsidR="00A70B30" w:rsidRPr="00A70B30" w:rsidRDefault="00A70B30" w:rsidP="00A70B30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A70B30">
        <w:rPr>
          <w:b/>
          <w:bCs/>
          <w:color w:val="auto"/>
          <w:sz w:val="22"/>
          <w:lang w:val="en-GB" w:eastAsia="ja-JP"/>
        </w:rPr>
        <w:t>ICT TECHNICIAN LEVEL 6</w:t>
      </w:r>
      <w:bookmarkStart w:id="1" w:name="_GoBack"/>
      <w:bookmarkEnd w:id="1"/>
    </w:p>
    <w:p w14:paraId="42FF03C2" w14:textId="77777777" w:rsidR="00A70B30" w:rsidRPr="00A70B30" w:rsidRDefault="00A70B30" w:rsidP="00A70B30">
      <w:pPr>
        <w:spacing w:after="0" w:line="360" w:lineRule="auto"/>
        <w:ind w:left="0" w:firstLine="0"/>
        <w:rPr>
          <w:b/>
          <w:bCs/>
          <w:color w:val="auto"/>
          <w:szCs w:val="24"/>
          <w:lang w:eastAsia="ja-JP"/>
        </w:rPr>
      </w:pPr>
      <w:r w:rsidRPr="00A70B30">
        <w:rPr>
          <w:rFonts w:eastAsia="Calibri"/>
          <w:b/>
          <w:bCs/>
          <w:sz w:val="22"/>
          <w:lang w:val="en-GB"/>
        </w:rPr>
        <w:t>IT/OS/ICT/CR/6/6</w:t>
      </w:r>
    </w:p>
    <w:p w14:paraId="4C3FF6A7" w14:textId="77777777" w:rsidR="00A70B30" w:rsidRPr="00A70B30" w:rsidRDefault="00A70B30" w:rsidP="00A70B30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A70B30">
        <w:rPr>
          <w:rFonts w:eastAsia="MS Mincho"/>
          <w:b/>
          <w:bCs/>
          <w:color w:val="auto"/>
          <w:sz w:val="22"/>
          <w:lang w:val="en-GB" w:eastAsia="ja-JP"/>
        </w:rPr>
        <w:t>PERFORM COMPUTER REPAIR AND MAINTENANCE</w:t>
      </w:r>
    </w:p>
    <w:p w14:paraId="4CE641F4" w14:textId="77777777" w:rsidR="00A70B30" w:rsidRPr="00A70B30" w:rsidRDefault="00A70B30" w:rsidP="00A70B30">
      <w:pPr>
        <w:spacing w:after="0" w:line="360" w:lineRule="auto"/>
        <w:jc w:val="both"/>
        <w:rPr>
          <w:b/>
          <w:bCs/>
          <w:color w:val="auto"/>
          <w:szCs w:val="24"/>
        </w:rPr>
      </w:pPr>
      <w:r w:rsidRPr="00A70B30">
        <w:rPr>
          <w:b/>
          <w:bCs/>
          <w:color w:val="auto"/>
          <w:szCs w:val="24"/>
        </w:rPr>
        <w:t>Mar./ April 2023.</w:t>
      </w:r>
    </w:p>
    <w:p w14:paraId="387D0CF3" w14:textId="1B92552A" w:rsidR="00A70B30" w:rsidRPr="00A70B30" w:rsidRDefault="00217703" w:rsidP="00A70B30">
      <w:pPr>
        <w:spacing w:after="0" w:line="360" w:lineRule="auto"/>
        <w:jc w:val="both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Time: 3</w:t>
      </w:r>
      <w:r w:rsidR="00A70B30" w:rsidRPr="00A70B30">
        <w:rPr>
          <w:b/>
          <w:bCs/>
          <w:color w:val="auto"/>
          <w:szCs w:val="24"/>
        </w:rPr>
        <w:t xml:space="preserve"> Hours</w:t>
      </w:r>
    </w:p>
    <w:p w14:paraId="3066A1EA" w14:textId="77777777" w:rsidR="00A70B30" w:rsidRPr="00A70B30" w:rsidRDefault="00A70B30" w:rsidP="00A70B30">
      <w:pPr>
        <w:spacing w:after="0" w:line="360" w:lineRule="auto"/>
        <w:jc w:val="both"/>
        <w:rPr>
          <w:color w:val="auto"/>
        </w:rPr>
      </w:pPr>
      <w:r w:rsidRPr="00A70B30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62336" behindDoc="1" locked="0" layoutInCell="1" allowOverlap="1" wp14:anchorId="3437C84C" wp14:editId="5B0BC8F9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B30">
        <w:rPr>
          <w:color w:val="auto"/>
        </w:rPr>
        <w:tab/>
      </w:r>
    </w:p>
    <w:p w14:paraId="6C5E6D77" w14:textId="77777777" w:rsidR="00A70B30" w:rsidRPr="00A70B30" w:rsidRDefault="00A70B30" w:rsidP="00A70B30">
      <w:pPr>
        <w:tabs>
          <w:tab w:val="left" w:pos="1110"/>
          <w:tab w:val="center" w:pos="5159"/>
        </w:tabs>
        <w:spacing w:after="0" w:line="360" w:lineRule="auto"/>
        <w:ind w:left="418" w:firstLine="0"/>
        <w:rPr>
          <w:rFonts w:ascii="Calibri" w:eastAsia="Calibri" w:hAnsi="Calibri"/>
          <w:color w:val="auto"/>
          <w:sz w:val="22"/>
        </w:rPr>
      </w:pPr>
      <w:r w:rsidRPr="00A70B30">
        <w:rPr>
          <w:rFonts w:ascii="Berlin Sans FB" w:hAnsi="Berlin Sans FB"/>
          <w:b/>
          <w:color w:val="auto"/>
          <w:szCs w:val="24"/>
        </w:rPr>
        <w:t>THE KENYA NATIONAL EXAMINATIONS COUNCIL</w:t>
      </w:r>
      <w:r w:rsidRPr="00A70B30">
        <w:rPr>
          <w:b/>
          <w:color w:val="auto"/>
        </w:rPr>
        <w:t xml:space="preserve"> </w:t>
      </w:r>
    </w:p>
    <w:p w14:paraId="7D9A57CD" w14:textId="77777777" w:rsidR="00A70B30" w:rsidRPr="00A70B30" w:rsidRDefault="00A70B30" w:rsidP="00A70B30">
      <w:pPr>
        <w:spacing w:after="0" w:line="360" w:lineRule="auto"/>
        <w:ind w:left="0" w:firstLine="0"/>
        <w:rPr>
          <w:rFonts w:eastAsia="MS Mincho"/>
          <w:bCs/>
          <w:color w:val="auto"/>
          <w:szCs w:val="24"/>
          <w:lang w:eastAsia="ja-JP"/>
        </w:rPr>
      </w:pPr>
    </w:p>
    <w:p w14:paraId="25275121" w14:textId="77777777" w:rsidR="00A70B30" w:rsidRPr="00A70B30" w:rsidRDefault="00A70B30" w:rsidP="00A70B30">
      <w:pPr>
        <w:widowControl w:val="0"/>
        <w:tabs>
          <w:tab w:val="left" w:pos="7411"/>
        </w:tabs>
        <w:autoSpaceDE w:val="0"/>
        <w:autoSpaceDN w:val="0"/>
        <w:spacing w:after="0" w:line="360" w:lineRule="auto"/>
        <w:ind w:left="0" w:firstLine="0"/>
        <w:rPr>
          <w:b/>
          <w:color w:val="auto"/>
          <w:szCs w:val="24"/>
        </w:rPr>
      </w:pPr>
      <w:r w:rsidRPr="00A70B30">
        <w:rPr>
          <w:b/>
          <w:color w:val="auto"/>
          <w:szCs w:val="24"/>
        </w:rPr>
        <w:tab/>
      </w:r>
    </w:p>
    <w:p w14:paraId="706029FD" w14:textId="77777777" w:rsidR="00A70B30" w:rsidRPr="00A70B30" w:rsidRDefault="00A70B30" w:rsidP="00A70B30">
      <w:pPr>
        <w:spacing w:after="0" w:line="360" w:lineRule="auto"/>
        <w:ind w:left="0" w:firstLine="0"/>
        <w:rPr>
          <w:rFonts w:eastAsia="MS Mincho"/>
          <w:bCs/>
          <w:color w:val="auto"/>
          <w:szCs w:val="24"/>
          <w:lang w:eastAsia="ja-JP"/>
        </w:rPr>
      </w:pPr>
    </w:p>
    <w:bookmarkEnd w:id="0"/>
    <w:p w14:paraId="6D424856" w14:textId="77777777" w:rsidR="00217703" w:rsidRDefault="00D37C3B" w:rsidP="00217703">
      <w:pPr>
        <w:pStyle w:val="Heading1"/>
        <w:spacing w:after="488" w:line="360" w:lineRule="auto"/>
        <w:ind w:left="786" w:right="0"/>
        <w:jc w:val="left"/>
        <w:rPr>
          <w:szCs w:val="24"/>
        </w:rPr>
      </w:pPr>
      <w:r>
        <w:rPr>
          <w:b w:val="0"/>
          <w:szCs w:val="24"/>
        </w:rPr>
        <w:t xml:space="preserve">                            </w:t>
      </w:r>
      <w:r w:rsidRPr="006A6CEA">
        <w:rPr>
          <w:b w:val="0"/>
          <w:szCs w:val="24"/>
        </w:rPr>
        <w:t>P</w:t>
      </w:r>
      <w:r w:rsidRPr="006A6CEA">
        <w:rPr>
          <w:szCs w:val="24"/>
        </w:rPr>
        <w:t xml:space="preserve">RACTICAL ASSESSMENT </w:t>
      </w:r>
    </w:p>
    <w:p w14:paraId="1BFF55BC" w14:textId="7B93B98D" w:rsidR="00217703" w:rsidRPr="00217703" w:rsidRDefault="00217703" w:rsidP="00217703">
      <w:pPr>
        <w:pStyle w:val="Heading1"/>
        <w:spacing w:after="488" w:line="360" w:lineRule="auto"/>
        <w:ind w:left="2946" w:right="0" w:firstLine="654"/>
        <w:jc w:val="left"/>
      </w:pPr>
      <w:r>
        <w:rPr>
          <w:szCs w:val="24"/>
        </w:rPr>
        <w:t>3 hours</w:t>
      </w:r>
    </w:p>
    <w:p w14:paraId="6260D88F" w14:textId="77777777" w:rsidR="00D37C3B" w:rsidRPr="000607E2" w:rsidRDefault="00D37C3B" w:rsidP="00D37C3B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0607E2">
        <w:rPr>
          <w:rFonts w:eastAsia="MS Mincho"/>
          <w:b/>
          <w:bCs/>
          <w:color w:val="auto"/>
          <w:szCs w:val="24"/>
          <w:lang w:eastAsia="ja-JP"/>
        </w:rPr>
        <w:t>INSTRUCTIONS TO THE ASSESSOR</w:t>
      </w:r>
    </w:p>
    <w:p w14:paraId="3860C8EE" w14:textId="77777777" w:rsidR="00D37C3B" w:rsidRPr="00217703" w:rsidRDefault="00D37C3B" w:rsidP="00217703">
      <w:pPr>
        <w:spacing w:after="0" w:line="360" w:lineRule="auto"/>
        <w:ind w:left="0" w:firstLine="0"/>
        <w:contextualSpacing/>
        <w:rPr>
          <w:rFonts w:eastAsia="MS Mincho"/>
          <w:bCs/>
          <w:i/>
          <w:color w:val="auto"/>
          <w:szCs w:val="24"/>
          <w:lang w:eastAsia="ja-JP"/>
        </w:rPr>
      </w:pPr>
      <w:r w:rsidRPr="00217703">
        <w:rPr>
          <w:rFonts w:eastAsia="MS Mincho"/>
          <w:bCs/>
          <w:i/>
          <w:color w:val="auto"/>
          <w:szCs w:val="24"/>
          <w:lang w:eastAsia="ja-JP"/>
        </w:rPr>
        <w:t>You are required to mark the practical as the candidate performs the task.</w:t>
      </w:r>
    </w:p>
    <w:p w14:paraId="74092A46" w14:textId="1510389B" w:rsidR="00D37C3B" w:rsidRPr="00217703" w:rsidRDefault="00D37C3B" w:rsidP="00217703">
      <w:pPr>
        <w:spacing w:after="0" w:line="360" w:lineRule="auto"/>
        <w:ind w:left="0" w:firstLine="0"/>
        <w:contextualSpacing/>
        <w:rPr>
          <w:rFonts w:eastAsia="MS Mincho"/>
          <w:bCs/>
          <w:i/>
          <w:color w:val="auto"/>
          <w:szCs w:val="24"/>
          <w:lang w:eastAsia="ja-JP"/>
        </w:rPr>
      </w:pPr>
      <w:r w:rsidRPr="00217703">
        <w:rPr>
          <w:rFonts w:eastAsia="MS Mincho"/>
          <w:bCs/>
          <w:i/>
          <w:color w:val="auto"/>
          <w:szCs w:val="24"/>
          <w:lang w:eastAsia="ja-JP"/>
        </w:rPr>
        <w:t xml:space="preserve">You are required to collect evidence </w:t>
      </w:r>
      <w:r w:rsidR="008D6DAC" w:rsidRPr="00217703">
        <w:rPr>
          <w:rFonts w:eastAsia="MS Mincho"/>
          <w:bCs/>
          <w:i/>
          <w:color w:val="auto"/>
          <w:szCs w:val="24"/>
          <w:lang w:eastAsia="ja-JP"/>
        </w:rPr>
        <w:t>i.e.,</w:t>
      </w:r>
      <w:r w:rsidRPr="00217703">
        <w:rPr>
          <w:rFonts w:eastAsia="MS Mincho"/>
          <w:bCs/>
          <w:i/>
          <w:color w:val="auto"/>
          <w:szCs w:val="24"/>
          <w:lang w:eastAsia="ja-JP"/>
        </w:rPr>
        <w:t xml:space="preserve"> video clips, photos at critical points.</w:t>
      </w:r>
    </w:p>
    <w:p w14:paraId="1EA7BB23" w14:textId="77777777" w:rsidR="00D37C3B" w:rsidRPr="00217703" w:rsidRDefault="00D37C3B" w:rsidP="00217703">
      <w:pPr>
        <w:spacing w:after="0" w:line="360" w:lineRule="auto"/>
        <w:ind w:left="0" w:firstLine="0"/>
        <w:contextualSpacing/>
        <w:rPr>
          <w:rFonts w:eastAsia="MS Mincho"/>
          <w:bCs/>
          <w:i/>
          <w:color w:val="auto"/>
          <w:szCs w:val="24"/>
          <w:lang w:eastAsia="ja-JP"/>
        </w:rPr>
      </w:pPr>
      <w:r w:rsidRPr="00217703">
        <w:rPr>
          <w:rFonts w:eastAsia="MS Mincho"/>
          <w:bCs/>
          <w:i/>
          <w:color w:val="auto"/>
          <w:szCs w:val="24"/>
          <w:lang w:eastAsia="ja-JP"/>
        </w:rPr>
        <w:t>Ensure that the candidate has a name tag and a registration code at the back and front.</w:t>
      </w:r>
    </w:p>
    <w:p w14:paraId="23C3035C" w14:textId="1F8F8AAE" w:rsidR="00D37C3B" w:rsidRPr="00217703" w:rsidRDefault="00D37C3B" w:rsidP="00217703">
      <w:pPr>
        <w:tabs>
          <w:tab w:val="left" w:pos="709"/>
        </w:tabs>
        <w:spacing w:before="240" w:after="0" w:line="360" w:lineRule="auto"/>
        <w:ind w:left="0" w:firstLine="0"/>
        <w:contextualSpacing/>
        <w:rPr>
          <w:rFonts w:eastAsia="Calibri"/>
          <w:i/>
          <w:color w:val="auto"/>
          <w:sz w:val="22"/>
          <w:lang w:eastAsia="en-ZA"/>
        </w:rPr>
      </w:pPr>
      <w:r w:rsidRPr="00217703">
        <w:rPr>
          <w:rFonts w:eastAsia="Calibri"/>
          <w:i/>
          <w:color w:val="auto"/>
          <w:sz w:val="22"/>
          <w:lang w:eastAsia="en-ZA"/>
        </w:rPr>
        <w:t xml:space="preserve">Allocate </w:t>
      </w:r>
      <w:r w:rsidR="00BD6526" w:rsidRPr="00217703">
        <w:rPr>
          <w:rFonts w:eastAsia="Calibri"/>
          <w:b/>
          <w:i/>
          <w:color w:val="auto"/>
          <w:sz w:val="22"/>
          <w:lang w:eastAsia="en-ZA"/>
        </w:rPr>
        <w:t xml:space="preserve">10 </w:t>
      </w:r>
      <w:r w:rsidRPr="00217703">
        <w:rPr>
          <w:rFonts w:eastAsia="Calibri"/>
          <w:i/>
          <w:color w:val="auto"/>
          <w:sz w:val="22"/>
          <w:lang w:eastAsia="en-ZA"/>
        </w:rPr>
        <w:t>minutes for the candidate to identify and confirm the availability of the resources.</w:t>
      </w:r>
    </w:p>
    <w:p w14:paraId="3014277D" w14:textId="1C5DAFD2" w:rsidR="00D37C3B" w:rsidRPr="00217703" w:rsidRDefault="00D37C3B" w:rsidP="0021770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i/>
          <w:color w:val="auto"/>
          <w:sz w:val="22"/>
        </w:rPr>
      </w:pPr>
      <w:r w:rsidRPr="00217703">
        <w:rPr>
          <w:rFonts w:eastAsia="Calibri"/>
          <w:i/>
          <w:color w:val="auto"/>
          <w:sz w:val="22"/>
        </w:rPr>
        <w:t>Candidate to perform the task</w:t>
      </w:r>
      <w:r w:rsidR="00BD7661" w:rsidRPr="00217703">
        <w:rPr>
          <w:rFonts w:eastAsia="Calibri"/>
          <w:i/>
          <w:color w:val="auto"/>
          <w:sz w:val="22"/>
        </w:rPr>
        <w:t>s</w:t>
      </w:r>
      <w:r w:rsidRPr="00217703">
        <w:rPr>
          <w:rFonts w:eastAsia="Calibri"/>
          <w:i/>
          <w:color w:val="auto"/>
          <w:sz w:val="22"/>
        </w:rPr>
        <w:t xml:space="preserve"> as per the requirements of given.</w:t>
      </w:r>
    </w:p>
    <w:p w14:paraId="103BC606" w14:textId="77777777" w:rsidR="00D37C3B" w:rsidRPr="00217703" w:rsidRDefault="00D37C3B" w:rsidP="0021770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i/>
          <w:color w:val="auto"/>
          <w:sz w:val="22"/>
        </w:rPr>
      </w:pPr>
      <w:r w:rsidRPr="00217703">
        <w:rPr>
          <w:rFonts w:eastAsia="Calibri"/>
          <w:i/>
          <w:color w:val="auto"/>
          <w:sz w:val="22"/>
        </w:rPr>
        <w:t xml:space="preserve">The task carries </w:t>
      </w:r>
      <w:r w:rsidRPr="00217703">
        <w:rPr>
          <w:rFonts w:eastAsia="Calibri"/>
          <w:b/>
          <w:i/>
          <w:color w:val="auto"/>
          <w:sz w:val="22"/>
        </w:rPr>
        <w:t>50</w:t>
      </w:r>
      <w:r w:rsidRPr="00217703">
        <w:rPr>
          <w:rFonts w:eastAsia="Calibri"/>
          <w:i/>
          <w:color w:val="auto"/>
          <w:sz w:val="22"/>
        </w:rPr>
        <w:t xml:space="preserve"> Marks.</w:t>
      </w:r>
    </w:p>
    <w:p w14:paraId="60287EF6" w14:textId="77777777" w:rsidR="00D37C3B" w:rsidRPr="00217703" w:rsidRDefault="00D37C3B" w:rsidP="00217703">
      <w:pPr>
        <w:spacing w:after="160" w:line="360" w:lineRule="auto"/>
        <w:ind w:left="0" w:firstLine="0"/>
        <w:rPr>
          <w:rFonts w:eastAsia="MS Mincho"/>
          <w:b/>
          <w:i/>
          <w:color w:val="auto"/>
          <w:szCs w:val="24"/>
          <w:lang w:eastAsia="ja-JP"/>
        </w:rPr>
      </w:pPr>
    </w:p>
    <w:p w14:paraId="0C9B98B5" w14:textId="77777777" w:rsidR="00D37C3B" w:rsidRDefault="00D37C3B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483E1C77" w14:textId="77777777" w:rsidR="00D37C3B" w:rsidRDefault="00D37C3B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1D6CA5D" w14:textId="77777777" w:rsidR="00D37C3B" w:rsidRDefault="00D37C3B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81E100C" w14:textId="77777777" w:rsidR="00D37C3B" w:rsidRDefault="00D37C3B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1EFD31C" w14:textId="77777777" w:rsidR="001065C9" w:rsidRDefault="001065C9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388287C7" w14:textId="77777777" w:rsidR="001065C9" w:rsidRDefault="001065C9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029FB663" w14:textId="77777777" w:rsidR="001065C9" w:rsidRDefault="001065C9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4424A651" w14:textId="77777777" w:rsidR="001065C9" w:rsidRDefault="001065C9" w:rsidP="00D37C3B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80B8AD8" w14:textId="77777777" w:rsidR="00D37C3B" w:rsidRPr="000607E2" w:rsidRDefault="00D37C3B" w:rsidP="00D37C3B">
      <w:pPr>
        <w:spacing w:after="160" w:line="36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0607E2">
        <w:rPr>
          <w:rFonts w:eastAsia="MS Mincho"/>
          <w:b/>
          <w:color w:val="auto"/>
          <w:szCs w:val="24"/>
          <w:lang w:eastAsia="ja-JP"/>
        </w:rPr>
        <w:t>OBSERVATION CHECKLIST</w:t>
      </w:r>
    </w:p>
    <w:tbl>
      <w:tblPr>
        <w:tblW w:w="10301" w:type="dxa"/>
        <w:tblInd w:w="-841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3"/>
        <w:gridCol w:w="1058"/>
        <w:gridCol w:w="990"/>
        <w:gridCol w:w="3060"/>
      </w:tblGrid>
      <w:tr w:rsidR="00D37C3B" w:rsidRPr="000607E2" w14:paraId="33C7A0B7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A8850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AC4B09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78FD9E28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D5D7B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Assessor’s name &amp; Reg. code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A7F8B8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3466CFB3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95347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Unit(s) of Competency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C9040" w14:textId="6632B1CB" w:rsidR="00D37C3B" w:rsidRPr="003E6780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i/>
                <w:color w:val="auto"/>
                <w:szCs w:val="24"/>
                <w:lang w:eastAsia="ja-JP"/>
              </w:rPr>
            </w:pPr>
            <w:r w:rsidRPr="003E6780">
              <w:rPr>
                <w:b/>
                <w:bCs/>
                <w:i/>
                <w:color w:val="000000" w:themeColor="text1"/>
                <w:szCs w:val="24"/>
              </w:rPr>
              <w:t xml:space="preserve"> </w:t>
            </w:r>
            <w:r w:rsidR="003E6780" w:rsidRPr="003E6780">
              <w:rPr>
                <w:b/>
                <w:bCs/>
                <w:i/>
                <w:color w:val="000000" w:themeColor="text1"/>
                <w:szCs w:val="24"/>
              </w:rPr>
              <w:t>Perform computer repair &amp; maintenance</w:t>
            </w:r>
          </w:p>
        </w:tc>
      </w:tr>
      <w:tr w:rsidR="00D37C3B" w:rsidRPr="000607E2" w14:paraId="601F1096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AE7CF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Venue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DBCB9C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2C7FF19D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C406E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607E2">
              <w:rPr>
                <w:rFonts w:eastAsia="MS Mincho"/>
                <w:b/>
                <w:color w:val="auto"/>
                <w:szCs w:val="24"/>
                <w:lang w:eastAsia="ja-JP"/>
              </w:rPr>
              <w:t>Date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D0920F" w14:textId="77777777" w:rsidR="00D37C3B" w:rsidRPr="000607E2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0E57A678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4D54C" w14:textId="77777777" w:rsidR="00D37C3B" w:rsidRPr="00D401F6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i/>
                <w:color w:val="auto"/>
                <w:szCs w:val="24"/>
                <w:lang w:eastAsia="ja-JP"/>
              </w:rPr>
            </w:pPr>
            <w:r w:rsidRPr="00D401F6">
              <w:rPr>
                <w:rFonts w:eastAsia="MS Mincho"/>
                <w:i/>
                <w:color w:val="auto"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D37C3B" w:rsidRPr="000607E2" w14:paraId="24BE109C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059C" w14:textId="77777777" w:rsidR="00D37C3B" w:rsidRPr="009705AD" w:rsidRDefault="00D37C3B" w:rsidP="001065C9">
            <w:pPr>
              <w:spacing w:after="0" w:line="24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9705AD">
              <w:rPr>
                <w:rFonts w:eastAsia="MS Mincho"/>
                <w:b/>
                <w:color w:val="auto"/>
                <w:szCs w:val="24"/>
                <w:lang w:eastAsia="ja-JP"/>
              </w:rPr>
              <w:t>Items to be evaluated: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1E77" w14:textId="77777777" w:rsidR="00D37C3B" w:rsidRPr="009705AD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9705AD">
              <w:rPr>
                <w:rFonts w:eastAsia="MS Mincho"/>
                <w:b/>
                <w:color w:val="auto"/>
                <w:szCs w:val="24"/>
                <w:lang w:eastAsia="ja-JP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B18A" w14:textId="77777777" w:rsidR="00D37C3B" w:rsidRPr="009705AD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9705AD">
              <w:rPr>
                <w:rFonts w:eastAsia="MS Mincho"/>
                <w:b/>
                <w:color w:val="auto"/>
                <w:szCs w:val="24"/>
                <w:lang w:eastAsia="ja-JP"/>
              </w:rPr>
              <w:t>Marks Obtained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6F412" w14:textId="77777777" w:rsidR="00D37C3B" w:rsidRPr="009705AD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9705AD">
              <w:rPr>
                <w:rFonts w:eastAsia="MS Mincho"/>
                <w:b/>
                <w:color w:val="auto"/>
                <w:szCs w:val="24"/>
                <w:lang w:eastAsia="ja-JP"/>
              </w:rPr>
              <w:t>Comments</w:t>
            </w:r>
          </w:p>
        </w:tc>
      </w:tr>
      <w:tr w:rsidR="00C94569" w:rsidRPr="000607E2" w14:paraId="6EEAFD55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AEF57" w14:textId="77777777" w:rsidR="00C94569" w:rsidRPr="00C94569" w:rsidRDefault="00C94569" w:rsidP="001065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Cs/>
                <w:color w:val="auto"/>
                <w:szCs w:val="24"/>
                <w:lang w:eastAsia="ja-JP"/>
              </w:rPr>
              <w:t xml:space="preserve">Grounded her/his self </w:t>
            </w:r>
          </w:p>
          <w:p w14:paraId="73D6718F" w14:textId="6516F26F" w:rsidR="00C94569" w:rsidRPr="00C94569" w:rsidRDefault="00C94569" w:rsidP="001065C9">
            <w:pPr>
              <w:spacing w:after="0" w:line="240" w:lineRule="auto"/>
              <w:ind w:left="36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1 mark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6A26" w14:textId="33FF7B8F" w:rsidR="00C94569" w:rsidRPr="009705AD" w:rsidRDefault="00C94569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D633" w14:textId="77777777" w:rsidR="00C94569" w:rsidRPr="009705AD" w:rsidRDefault="00C94569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12451" w14:textId="77777777" w:rsidR="00C94569" w:rsidRPr="009705AD" w:rsidRDefault="00C94569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61712D02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8ECF104" w14:textId="77777777" w:rsidR="00BD7661" w:rsidRPr="00D93FFF" w:rsidRDefault="00BD7661" w:rsidP="001065C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 w:rsidRPr="00C86658">
              <w:rPr>
                <w:szCs w:val="24"/>
              </w:rPr>
              <w:t>Prepare</w:t>
            </w:r>
            <w:r>
              <w:rPr>
                <w:szCs w:val="24"/>
              </w:rPr>
              <w:t>d</w:t>
            </w:r>
            <w:r w:rsidRPr="00C86658">
              <w:rPr>
                <w:szCs w:val="24"/>
              </w:rPr>
              <w:t xml:space="preserve"> the Mainboard (motherboard).</w:t>
            </w:r>
          </w:p>
          <w:p w14:paraId="63AD7329" w14:textId="107DD5DC" w:rsidR="00D93FFF" w:rsidRPr="00D93FFF" w:rsidRDefault="00D93FFF" w:rsidP="001065C9">
            <w:pPr>
              <w:spacing w:line="240" w:lineRule="auto"/>
              <w:ind w:left="376" w:firstLine="0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Award </w:t>
            </w:r>
            <w:r w:rsidR="00C94569">
              <w:rPr>
                <w:rFonts w:eastAsia="Calibri"/>
                <w:i/>
                <w:iCs/>
                <w:color w:val="auto"/>
                <w:szCs w:val="24"/>
              </w:rPr>
              <w:t>2</w:t>
            </w: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 marks</w:t>
            </w:r>
            <w:r w:rsidR="00C94569">
              <w:rPr>
                <w:rFonts w:eastAsia="Calibri"/>
                <w:i/>
                <w:iCs/>
                <w:color w:val="auto"/>
                <w:szCs w:val="24"/>
              </w:rPr>
              <w:t xml:space="preserve"> or zero</w:t>
            </w: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 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27DF23" w14:textId="79365248" w:rsidR="00BD7661" w:rsidRDefault="00C94569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A80320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8CD26C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0BC49EFA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5FE46FA" w14:textId="77777777" w:rsidR="00BD7661" w:rsidRPr="00C94569" w:rsidRDefault="00BD7661" w:rsidP="001065C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 w:rsidRPr="00C86658">
              <w:rPr>
                <w:szCs w:val="24"/>
              </w:rPr>
              <w:t>Mount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CPU in the socket of the Mainboard.</w:t>
            </w:r>
          </w:p>
          <w:p w14:paraId="2BA8A094" w14:textId="16E8EDE2" w:rsidR="00C94569" w:rsidRPr="00C94569" w:rsidRDefault="00C94569" w:rsidP="001065C9">
            <w:pPr>
              <w:spacing w:line="240" w:lineRule="auto"/>
              <w:ind w:left="36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2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251206" w14:textId="7AAB419C" w:rsidR="00BD7661" w:rsidRPr="000607E2" w:rsidRDefault="00326E00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15C3A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ABF437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1270F9D4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3506408" w14:textId="77777777" w:rsidR="00D968A1" w:rsidRPr="00D968A1" w:rsidRDefault="00BD7661" w:rsidP="001065C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 w:rsidRPr="00C86658">
              <w:rPr>
                <w:szCs w:val="24"/>
              </w:rPr>
              <w:t>Connect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CPU cooler to the Mainboard.</w:t>
            </w:r>
          </w:p>
          <w:p w14:paraId="329D7F43" w14:textId="30EEA31B" w:rsidR="00F8036F" w:rsidRPr="00461026" w:rsidRDefault="00F8036F" w:rsidP="001065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Cs w:val="24"/>
              </w:rPr>
            </w:pPr>
            <w:r w:rsidRPr="00461026">
              <w:rPr>
                <w:color w:val="auto"/>
                <w:szCs w:val="24"/>
              </w:rPr>
              <w:t>Place</w:t>
            </w:r>
            <w:r w:rsidR="00461026" w:rsidRPr="00461026">
              <w:rPr>
                <w:color w:val="auto"/>
                <w:szCs w:val="24"/>
              </w:rPr>
              <w:t>d</w:t>
            </w:r>
            <w:r w:rsidRPr="00461026">
              <w:rPr>
                <w:color w:val="auto"/>
                <w:szCs w:val="24"/>
              </w:rPr>
              <w:t xml:space="preserve"> thermal compound to the CPU</w:t>
            </w:r>
          </w:p>
          <w:p w14:paraId="561E07CA" w14:textId="7A65E8B6" w:rsidR="00F8036F" w:rsidRPr="00461026" w:rsidRDefault="00F8036F" w:rsidP="001065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Cs w:val="24"/>
              </w:rPr>
            </w:pPr>
            <w:r w:rsidRPr="00461026">
              <w:rPr>
                <w:color w:val="auto"/>
                <w:szCs w:val="24"/>
              </w:rPr>
              <w:t>Set the fan assembly on the CPU with mounting tabs aligned.</w:t>
            </w:r>
          </w:p>
          <w:p w14:paraId="591DA43A" w14:textId="2447742B" w:rsidR="00F8036F" w:rsidRPr="00461026" w:rsidRDefault="00F8036F" w:rsidP="001065C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color w:val="auto"/>
                <w:szCs w:val="24"/>
              </w:rPr>
            </w:pPr>
            <w:r w:rsidRPr="00461026">
              <w:rPr>
                <w:color w:val="auto"/>
                <w:szCs w:val="24"/>
              </w:rPr>
              <w:t>Pull</w:t>
            </w:r>
            <w:r w:rsidR="00461026" w:rsidRPr="00461026">
              <w:rPr>
                <w:color w:val="auto"/>
                <w:szCs w:val="24"/>
              </w:rPr>
              <w:t>ed</w:t>
            </w:r>
            <w:r w:rsidRPr="00461026">
              <w:rPr>
                <w:color w:val="auto"/>
                <w:szCs w:val="24"/>
              </w:rPr>
              <w:t xml:space="preserve"> the locking rod down on the fan assembly to lock into place.</w:t>
            </w:r>
          </w:p>
          <w:p w14:paraId="7DCCD815" w14:textId="77777777" w:rsidR="00BD7661" w:rsidRPr="00461026" w:rsidRDefault="00F8036F" w:rsidP="001065C9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 w:rsidRPr="00461026">
              <w:rPr>
                <w:color w:val="auto"/>
                <w:szCs w:val="24"/>
              </w:rPr>
              <w:t>Connect</w:t>
            </w:r>
            <w:r w:rsidR="00461026" w:rsidRPr="00461026">
              <w:rPr>
                <w:color w:val="auto"/>
                <w:szCs w:val="24"/>
              </w:rPr>
              <w:t>ed</w:t>
            </w:r>
            <w:r w:rsidRPr="00461026">
              <w:rPr>
                <w:color w:val="auto"/>
                <w:szCs w:val="24"/>
              </w:rPr>
              <w:t xml:space="preserve"> the fan assembly's power connector to the motherboard.</w:t>
            </w:r>
            <w:r w:rsidR="00BD7661" w:rsidRPr="00461026">
              <w:rPr>
                <w:szCs w:val="24"/>
              </w:rPr>
              <w:t xml:space="preserve"> </w:t>
            </w:r>
          </w:p>
          <w:p w14:paraId="11FB1126" w14:textId="7F21308D" w:rsidR="00461026" w:rsidRPr="00461026" w:rsidRDefault="00461026" w:rsidP="001065C9">
            <w:pPr>
              <w:spacing w:line="240" w:lineRule="auto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1 mark for each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CD8D68" w14:textId="2894782C" w:rsidR="00BD7661" w:rsidRDefault="00461026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6CE3C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12AC84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6EB0140F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D939E4" w14:textId="26626D1A" w:rsidR="00BD7661" w:rsidRPr="00D968A1" w:rsidRDefault="00BD7661" w:rsidP="001065C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 w:rsidRPr="00C86658">
              <w:rPr>
                <w:szCs w:val="24"/>
              </w:rPr>
              <w:t>Attach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RAM (memory) modules in the corresponding slots.</w:t>
            </w:r>
          </w:p>
          <w:p w14:paraId="29003598" w14:textId="2C589587" w:rsidR="00D968A1" w:rsidRPr="00D968A1" w:rsidRDefault="00D968A1" w:rsidP="001065C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>
              <w:t xml:space="preserve">Installed the module closest to the CPU </w:t>
            </w:r>
          </w:p>
          <w:p w14:paraId="42D4FE11" w14:textId="77777777" w:rsidR="00D968A1" w:rsidRDefault="00D968A1" w:rsidP="001065C9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Set the RAM board in the socket</w:t>
            </w:r>
          </w:p>
          <w:p w14:paraId="17C958FA" w14:textId="77777777" w:rsidR="00997024" w:rsidRPr="00D968A1" w:rsidRDefault="00D968A1" w:rsidP="001065C9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>
              <w:t>Locked tabs</w:t>
            </w:r>
          </w:p>
          <w:p w14:paraId="4E7357B5" w14:textId="7E395D6F" w:rsidR="00D968A1" w:rsidRPr="00D968A1" w:rsidRDefault="00D968A1" w:rsidP="001065C9">
            <w:pPr>
              <w:spacing w:line="240" w:lineRule="auto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1 mark for each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F8ACCC" w14:textId="11EABF04" w:rsidR="00BD7661" w:rsidRDefault="00145854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09D31F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F50AE7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0FF744C5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173BC5B" w14:textId="77777777" w:rsidR="00BD7661" w:rsidRPr="00326E00" w:rsidRDefault="00BD7661" w:rsidP="001065C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eastAsia="Calibri"/>
                <w:color w:val="auto"/>
                <w:szCs w:val="24"/>
              </w:rPr>
            </w:pPr>
            <w:r w:rsidRPr="00C86658">
              <w:rPr>
                <w:szCs w:val="24"/>
              </w:rPr>
              <w:t>Open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case and mount the power supply.</w:t>
            </w:r>
          </w:p>
          <w:p w14:paraId="344FE4CD" w14:textId="0B211407" w:rsidR="00326E00" w:rsidRDefault="00326E00" w:rsidP="001065C9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>Remove</w:t>
            </w:r>
            <w:r w:rsidR="00997024">
              <w:t>d</w:t>
            </w:r>
            <w:r>
              <w:t xml:space="preserve"> packaging materials</w:t>
            </w:r>
          </w:p>
          <w:p w14:paraId="0F0A0093" w14:textId="46ECE94B" w:rsidR="00997024" w:rsidRDefault="00997024" w:rsidP="001065C9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 xml:space="preserve">Removed side panels </w:t>
            </w:r>
          </w:p>
          <w:p w14:paraId="1A3CAD08" w14:textId="41378CCB" w:rsidR="00326E00" w:rsidRDefault="00326E00" w:rsidP="001065C9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lastRenderedPageBreak/>
              <w:t>Remove</w:t>
            </w:r>
            <w:r w:rsidR="00997024">
              <w:t>d</w:t>
            </w:r>
            <w:r>
              <w:t xml:space="preserve"> the cover for the optical drive.</w:t>
            </w:r>
          </w:p>
          <w:p w14:paraId="17FEF2A1" w14:textId="53E5CC9A" w:rsidR="00326E00" w:rsidRDefault="00326E00" w:rsidP="001065C9">
            <w:pPr>
              <w:pStyle w:val="ListParagraph"/>
              <w:numPr>
                <w:ilvl w:val="0"/>
                <w:numId w:val="14"/>
              </w:numPr>
              <w:spacing w:line="240" w:lineRule="auto"/>
            </w:pPr>
            <w:r>
              <w:t>Ma</w:t>
            </w:r>
            <w:r w:rsidR="00997024">
              <w:t>de</w:t>
            </w:r>
            <w:r>
              <w:t xml:space="preserve"> note of the cables pre-installed in the case.</w:t>
            </w:r>
          </w:p>
          <w:p w14:paraId="7E28ABDB" w14:textId="512EC7A5" w:rsidR="00326E00" w:rsidRPr="00997024" w:rsidRDefault="00326E00" w:rsidP="001065C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szCs w:val="24"/>
              </w:rPr>
            </w:pPr>
            <w:r w:rsidRPr="00997024">
              <w:rPr>
                <w:color w:val="auto"/>
                <w:szCs w:val="24"/>
              </w:rPr>
              <w:t>Align</w:t>
            </w:r>
            <w:r w:rsidR="00997024">
              <w:rPr>
                <w:color w:val="auto"/>
                <w:szCs w:val="24"/>
              </w:rPr>
              <w:t>ed</w:t>
            </w:r>
            <w:r w:rsidRPr="00997024">
              <w:rPr>
                <w:color w:val="auto"/>
                <w:szCs w:val="24"/>
              </w:rPr>
              <w:t xml:space="preserve"> the mounting holes in the case and power supply </w:t>
            </w:r>
          </w:p>
          <w:p w14:paraId="39564216" w14:textId="30B860DE" w:rsidR="00326E00" w:rsidRPr="00997024" w:rsidRDefault="00326E00" w:rsidP="001065C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auto"/>
                <w:szCs w:val="24"/>
              </w:rPr>
            </w:pPr>
            <w:r w:rsidRPr="00997024">
              <w:rPr>
                <w:color w:val="auto"/>
                <w:szCs w:val="24"/>
              </w:rPr>
              <w:t>Insert</w:t>
            </w:r>
            <w:r w:rsidR="00997024">
              <w:rPr>
                <w:color w:val="auto"/>
                <w:szCs w:val="24"/>
              </w:rPr>
              <w:t>ed</w:t>
            </w:r>
            <w:r w:rsidRPr="00997024">
              <w:rPr>
                <w:color w:val="auto"/>
                <w:szCs w:val="24"/>
              </w:rPr>
              <w:t xml:space="preserve"> screws and tighten</w:t>
            </w:r>
            <w:r w:rsidR="00997024">
              <w:rPr>
                <w:color w:val="auto"/>
                <w:szCs w:val="24"/>
              </w:rPr>
              <w:t>ed</w:t>
            </w:r>
            <w:r w:rsidRPr="00997024">
              <w:rPr>
                <w:color w:val="auto"/>
                <w:szCs w:val="24"/>
              </w:rPr>
              <w:t>.</w:t>
            </w:r>
          </w:p>
          <w:p w14:paraId="51B0EDC6" w14:textId="35871F78" w:rsidR="00326E00" w:rsidRPr="00997024" w:rsidRDefault="00997024" w:rsidP="001065C9">
            <w:pPr>
              <w:spacing w:line="240" w:lineRule="auto"/>
              <w:ind w:left="360" w:firstLine="0"/>
              <w:rPr>
                <w:rFonts w:eastAsia="Calibri"/>
                <w:i/>
                <w:iCs/>
                <w:color w:val="auto"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2 marks for each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9EA764" w14:textId="1D3D7EEF" w:rsidR="00BD7661" w:rsidRDefault="00326E00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884E5D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83337F9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7C8EC41A" w14:textId="77777777" w:rsidTr="00E83E2B">
        <w:trPr>
          <w:trHeight w:val="457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2669590" w14:textId="77777777" w:rsidR="00BD7661" w:rsidRPr="009C7504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Attach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Mainboard back plate to the case and check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Mainboard mounting positions.</w:t>
            </w:r>
          </w:p>
          <w:p w14:paraId="5D51183C" w14:textId="4B47559D" w:rsidR="009C7504" w:rsidRDefault="009C7504" w:rsidP="001065C9">
            <w:pPr>
              <w:pStyle w:val="ListParagraph"/>
              <w:numPr>
                <w:ilvl w:val="0"/>
                <w:numId w:val="18"/>
              </w:numPr>
              <w:spacing w:after="200" w:line="240" w:lineRule="auto"/>
            </w:pPr>
            <w:r>
              <w:t>Install</w:t>
            </w:r>
            <w:r w:rsidR="003B3941">
              <w:t>ed</w:t>
            </w:r>
            <w:r>
              <w:t xml:space="preserve"> the I/O bezel plate into the opening in the back of the case</w:t>
            </w:r>
          </w:p>
          <w:p w14:paraId="08751D50" w14:textId="77777777" w:rsidR="003B3941" w:rsidRPr="003B3941" w:rsidRDefault="009C7504" w:rsidP="001065C9">
            <w:pPr>
              <w:pStyle w:val="ListParagraph"/>
              <w:numPr>
                <w:ilvl w:val="0"/>
                <w:numId w:val="18"/>
              </w:numPr>
              <w:spacing w:after="200" w:line="240" w:lineRule="auto"/>
              <w:rPr>
                <w:bCs/>
                <w:szCs w:val="24"/>
              </w:rPr>
            </w:pPr>
            <w:r>
              <w:t>Install</w:t>
            </w:r>
            <w:r w:rsidR="003B3941">
              <w:t>ed</w:t>
            </w:r>
            <w:r>
              <w:t xml:space="preserve"> standoffs in the case</w:t>
            </w:r>
          </w:p>
          <w:p w14:paraId="35BECEDA" w14:textId="024F7AC0" w:rsidR="003B3941" w:rsidRPr="003B3941" w:rsidRDefault="003B3941" w:rsidP="001065C9">
            <w:pPr>
              <w:spacing w:after="200" w:line="240" w:lineRule="auto"/>
              <w:rPr>
                <w:bCs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2 marks for each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1258A2" w14:textId="21AFA31D" w:rsidR="00BD7661" w:rsidRDefault="003B394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DF3E14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D6F97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21C0F2B7" w14:textId="77777777" w:rsidTr="00E83E2B">
        <w:trPr>
          <w:trHeight w:val="457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C846C9E" w14:textId="77777777" w:rsidR="00BD7661" w:rsidRPr="009C7504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Suitably position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Mainboard in the case.</w:t>
            </w:r>
          </w:p>
          <w:p w14:paraId="3DE614EB" w14:textId="1AB7515D" w:rsidR="009C7504" w:rsidRDefault="009C7504" w:rsidP="001065C9">
            <w:pPr>
              <w:pStyle w:val="ListParagraph"/>
              <w:numPr>
                <w:ilvl w:val="0"/>
                <w:numId w:val="17"/>
              </w:numPr>
              <w:spacing w:after="200" w:line="240" w:lineRule="auto"/>
            </w:pPr>
            <w:r>
              <w:t>Lower</w:t>
            </w:r>
            <w:r w:rsidR="003B3941">
              <w:t>ed</w:t>
            </w:r>
            <w:r>
              <w:t xml:space="preserve"> the motherboard into the case and align</w:t>
            </w:r>
            <w:r w:rsidR="003B3941">
              <w:t>ed it</w:t>
            </w:r>
            <w:r>
              <w:t xml:space="preserve"> with the I/O bezel.</w:t>
            </w:r>
          </w:p>
          <w:p w14:paraId="350227B8" w14:textId="77777777" w:rsidR="009C7504" w:rsidRPr="003B3941" w:rsidRDefault="009C7504" w:rsidP="001065C9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bCs/>
                <w:szCs w:val="24"/>
              </w:rPr>
            </w:pPr>
            <w:r>
              <w:t>Install</w:t>
            </w:r>
            <w:r w:rsidR="003B3941">
              <w:t>ed</w:t>
            </w:r>
            <w:r>
              <w:t xml:space="preserve"> the screws.</w:t>
            </w:r>
          </w:p>
          <w:p w14:paraId="376D496F" w14:textId="199EB558" w:rsidR="003B3941" w:rsidRPr="003B3941" w:rsidRDefault="003B3941" w:rsidP="001065C9">
            <w:pPr>
              <w:spacing w:after="200" w:line="240" w:lineRule="auto"/>
              <w:rPr>
                <w:bCs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Award </w:t>
            </w:r>
            <w:r w:rsidR="000558BC">
              <w:rPr>
                <w:rFonts w:eastAsia="Calibri"/>
                <w:i/>
                <w:iCs/>
                <w:color w:val="auto"/>
                <w:szCs w:val="24"/>
              </w:rPr>
              <w:t>1</w:t>
            </w: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 mark for each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A7019C" w14:textId="2345CF1E" w:rsidR="00BD7661" w:rsidRDefault="000558BC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F5B926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CCF433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03254575" w14:textId="77777777" w:rsidTr="00E83E2B">
        <w:trPr>
          <w:trHeight w:val="457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BFF87F7" w14:textId="77777777" w:rsidR="00BD7661" w:rsidRPr="003B3941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Mount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Hard disk and connect it to the power supply and the motherboard. </w:t>
            </w:r>
          </w:p>
          <w:p w14:paraId="579EB483" w14:textId="44C8EA12" w:rsidR="003B3941" w:rsidRPr="00612924" w:rsidRDefault="00612924" w:rsidP="001065C9">
            <w:pPr>
              <w:pStyle w:val="ListParagraph"/>
              <w:numPr>
                <w:ilvl w:val="0"/>
                <w:numId w:val="19"/>
              </w:numPr>
              <w:spacing w:after="200" w:line="240" w:lineRule="auto"/>
              <w:rPr>
                <w:bCs/>
                <w:szCs w:val="24"/>
              </w:rPr>
            </w:pPr>
            <w:r w:rsidRPr="00612924">
              <w:rPr>
                <w:bCs/>
                <w:szCs w:val="24"/>
              </w:rPr>
              <w:t xml:space="preserve">Mounted on the correct drive bay </w:t>
            </w:r>
          </w:p>
          <w:p w14:paraId="42A7505C" w14:textId="2CF5E500" w:rsidR="00612924" w:rsidRPr="00612924" w:rsidRDefault="00612924" w:rsidP="001065C9">
            <w:pPr>
              <w:pStyle w:val="ListParagraph"/>
              <w:numPr>
                <w:ilvl w:val="0"/>
                <w:numId w:val="19"/>
              </w:numPr>
              <w:spacing w:after="200" w:line="240" w:lineRule="auto"/>
              <w:rPr>
                <w:bCs/>
                <w:szCs w:val="24"/>
              </w:rPr>
            </w:pPr>
            <w:r w:rsidRPr="00612924">
              <w:rPr>
                <w:bCs/>
                <w:szCs w:val="24"/>
              </w:rPr>
              <w:t xml:space="preserve">Installed screws </w:t>
            </w:r>
          </w:p>
          <w:p w14:paraId="6EA6A264" w14:textId="77777777" w:rsidR="00612924" w:rsidRPr="00612924" w:rsidRDefault="00612924" w:rsidP="001065C9">
            <w:pPr>
              <w:pStyle w:val="ListParagraph"/>
              <w:numPr>
                <w:ilvl w:val="0"/>
                <w:numId w:val="19"/>
              </w:numPr>
              <w:spacing w:after="200" w:line="240" w:lineRule="auto"/>
              <w:rPr>
                <w:bCs/>
                <w:szCs w:val="24"/>
              </w:rPr>
            </w:pPr>
            <w:r>
              <w:t>Data cables connected to the disk and power cables to the motherboard.</w:t>
            </w:r>
          </w:p>
          <w:p w14:paraId="7181251F" w14:textId="08977C9D" w:rsidR="00612924" w:rsidRPr="00612924" w:rsidRDefault="00612924" w:rsidP="001065C9">
            <w:pPr>
              <w:spacing w:after="200" w:line="240" w:lineRule="auto"/>
              <w:rPr>
                <w:bCs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1 marks for each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7A1472" w14:textId="4B7BB803" w:rsidR="00BD7661" w:rsidRDefault="00145854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6F0865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A1E043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79D12C2B" w14:textId="77777777" w:rsidTr="00E83E2B">
        <w:trPr>
          <w:trHeight w:val="457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9AB85C0" w14:textId="77777777" w:rsidR="00BD7661" w:rsidRPr="000D663A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Connect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SATA connectors to the drives and the USB connectors and the case switches to the motherboard. </w:t>
            </w:r>
          </w:p>
          <w:p w14:paraId="0FB46927" w14:textId="77777777" w:rsidR="000D663A" w:rsidRDefault="002F40B4" w:rsidP="001065C9">
            <w:pPr>
              <w:pStyle w:val="ListParagraph"/>
              <w:numPr>
                <w:ilvl w:val="0"/>
                <w:numId w:val="20"/>
              </w:numPr>
              <w:spacing w:after="20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All drives connectors and case switches connected on the motherboard.</w:t>
            </w:r>
          </w:p>
          <w:p w14:paraId="0D322AED" w14:textId="0CB0F6A7" w:rsidR="002F40B4" w:rsidRPr="002F40B4" w:rsidRDefault="002F40B4" w:rsidP="001065C9">
            <w:pPr>
              <w:spacing w:after="200" w:line="240" w:lineRule="auto"/>
              <w:rPr>
                <w:bCs/>
                <w:szCs w:val="24"/>
              </w:rPr>
            </w:pPr>
            <w:r>
              <w:rPr>
                <w:rFonts w:eastAsia="Calibri"/>
                <w:i/>
                <w:iCs/>
                <w:color w:val="auto"/>
                <w:szCs w:val="24"/>
              </w:rPr>
              <w:t>Award 2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A576E0" w14:textId="5B6A3F9C" w:rsidR="00BD7661" w:rsidRDefault="002F40B4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CE52BA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48A43B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15415999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4823055" w14:textId="77777777" w:rsidR="002F40B4" w:rsidRPr="002F40B4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Connect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20 or 24 pin ATX connector and the 4-pin power supply control connector to the motherboard. </w:t>
            </w:r>
          </w:p>
          <w:p w14:paraId="5E6985C6" w14:textId="21850825" w:rsidR="002F40B4" w:rsidRPr="002F40B4" w:rsidRDefault="002F40B4" w:rsidP="001065C9">
            <w:pPr>
              <w:spacing w:after="200" w:line="240" w:lineRule="auto"/>
              <w:ind w:left="360" w:firstLine="0"/>
              <w:rPr>
                <w:bCs/>
                <w:szCs w:val="24"/>
              </w:rPr>
            </w:pPr>
            <w:r w:rsidRPr="002F40B4">
              <w:rPr>
                <w:rFonts w:eastAsia="Calibri"/>
                <w:i/>
                <w:iCs/>
                <w:color w:val="auto"/>
                <w:szCs w:val="24"/>
              </w:rPr>
              <w:t>Award 2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3DF5DE" w14:textId="0D1937EA" w:rsidR="00BD7661" w:rsidRPr="000607E2" w:rsidRDefault="002F40B4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0DFF92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12472C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50FD07C1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09459C2" w14:textId="77777777" w:rsidR="00BD7661" w:rsidRPr="002F40B4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Mount</w:t>
            </w:r>
            <w:r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DVD-ROM drive.</w:t>
            </w:r>
          </w:p>
          <w:p w14:paraId="26A3077C" w14:textId="5762E4AE" w:rsidR="00680C9F" w:rsidRDefault="00680C9F" w:rsidP="001065C9">
            <w:pPr>
              <w:pStyle w:val="ListParagraph"/>
              <w:numPr>
                <w:ilvl w:val="0"/>
                <w:numId w:val="21"/>
              </w:numPr>
              <w:spacing w:after="200" w:line="240" w:lineRule="auto"/>
            </w:pPr>
            <w:r>
              <w:t xml:space="preserve">Slid the drive into the drive bay until the screw holes are lined up and the front of the drive is flush with the front of the case </w:t>
            </w:r>
          </w:p>
          <w:p w14:paraId="3D2D3E6D" w14:textId="77777777" w:rsidR="002F40B4" w:rsidRPr="00680C9F" w:rsidRDefault="00680C9F" w:rsidP="001065C9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bCs/>
                <w:szCs w:val="24"/>
              </w:rPr>
            </w:pPr>
            <w:r>
              <w:lastRenderedPageBreak/>
              <w:t>Installed the screws.</w:t>
            </w:r>
          </w:p>
          <w:p w14:paraId="1D5CA451" w14:textId="54F67C4B" w:rsidR="00680C9F" w:rsidRPr="00680C9F" w:rsidRDefault="00680C9F" w:rsidP="001065C9">
            <w:pPr>
              <w:spacing w:after="200" w:line="240" w:lineRule="auto"/>
              <w:rPr>
                <w:bCs/>
                <w:szCs w:val="24"/>
              </w:rPr>
            </w:pPr>
            <w:r w:rsidRPr="002F40B4">
              <w:rPr>
                <w:rFonts w:eastAsia="Calibri"/>
                <w:i/>
                <w:iCs/>
                <w:color w:val="auto"/>
                <w:szCs w:val="24"/>
              </w:rPr>
              <w:t>Award 2 marks</w:t>
            </w: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 for each</w:t>
            </w:r>
            <w:r w:rsidRPr="002F40B4">
              <w:rPr>
                <w:rFonts w:eastAsia="Calibri"/>
                <w:i/>
                <w:iCs/>
                <w:color w:val="auto"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186A02" w14:textId="73AEDA2C" w:rsidR="00BD7661" w:rsidRPr="000607E2" w:rsidRDefault="00680C9F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lastRenderedPageBreak/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A77324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F9108F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65C0735C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95DCF1" w14:textId="77777777" w:rsidR="00BD7661" w:rsidRPr="00680C9F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After connecting the ATA cable to the device, hook</w:t>
            </w:r>
            <w:r w:rsidR="00145854"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it up to the power supply. </w:t>
            </w:r>
          </w:p>
          <w:p w14:paraId="31C9CCAB" w14:textId="520F1152" w:rsidR="00680C9F" w:rsidRPr="00680C9F" w:rsidRDefault="00680C9F" w:rsidP="001065C9">
            <w:pPr>
              <w:spacing w:after="200" w:line="240" w:lineRule="auto"/>
              <w:ind w:left="360" w:firstLine="0"/>
              <w:rPr>
                <w:bCs/>
                <w:szCs w:val="24"/>
              </w:rPr>
            </w:pPr>
            <w:r w:rsidRPr="002F40B4">
              <w:rPr>
                <w:rFonts w:eastAsia="Calibri"/>
                <w:i/>
                <w:iCs/>
                <w:color w:val="auto"/>
                <w:szCs w:val="24"/>
              </w:rPr>
              <w:t xml:space="preserve">Award </w:t>
            </w:r>
            <w:r w:rsidR="000558BC">
              <w:rPr>
                <w:rFonts w:eastAsia="Calibri"/>
                <w:i/>
                <w:iCs/>
                <w:color w:val="auto"/>
                <w:szCs w:val="24"/>
              </w:rPr>
              <w:t>2</w:t>
            </w:r>
            <w:r w:rsidRPr="002F40B4">
              <w:rPr>
                <w:rFonts w:eastAsia="Calibri"/>
                <w:i/>
                <w:iCs/>
                <w:color w:val="auto"/>
                <w:szCs w:val="24"/>
              </w:rPr>
              <w:t xml:space="preserve"> marks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BD87E0" w14:textId="6BA0593C" w:rsidR="00BD7661" w:rsidRDefault="000558BC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126859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3A2594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0558BC" w:rsidRPr="000607E2" w14:paraId="069B0BA7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51AC429" w14:textId="6CAB9276" w:rsidR="000558BC" w:rsidRPr="007C3B5A" w:rsidRDefault="000558BC" w:rsidP="001065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Close</w:t>
            </w:r>
            <w:r w:rsidR="00235D63">
              <w:rPr>
                <w:szCs w:val="24"/>
              </w:rPr>
              <w:t>d the</w:t>
            </w:r>
            <w:r>
              <w:rPr>
                <w:szCs w:val="24"/>
              </w:rPr>
              <w:t xml:space="preserve"> case and connect</w:t>
            </w:r>
            <w:r w:rsidR="00235D63">
              <w:rPr>
                <w:szCs w:val="24"/>
              </w:rPr>
              <w:t>ed</w:t>
            </w:r>
            <w:r>
              <w:rPr>
                <w:szCs w:val="24"/>
              </w:rPr>
              <w:t xml:space="preserve"> peripherals. </w:t>
            </w:r>
          </w:p>
          <w:p w14:paraId="16DA4E46" w14:textId="441D2CD5" w:rsidR="000558BC" w:rsidRDefault="000558BC" w:rsidP="001065C9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Cs w:val="24"/>
              </w:rPr>
            </w:pPr>
            <w:r>
              <w:rPr>
                <w:szCs w:val="24"/>
              </w:rPr>
              <w:t>Place</w:t>
            </w:r>
            <w:r w:rsidR="00235D63">
              <w:rPr>
                <w:szCs w:val="24"/>
              </w:rPr>
              <w:t>d</w:t>
            </w:r>
            <w:r>
              <w:rPr>
                <w:szCs w:val="24"/>
              </w:rPr>
              <w:t xml:space="preserve"> the side cover back on</w:t>
            </w:r>
          </w:p>
          <w:p w14:paraId="492BD4EB" w14:textId="77604AA9" w:rsidR="000558BC" w:rsidRDefault="000558BC" w:rsidP="001065C9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Cs w:val="24"/>
              </w:rPr>
            </w:pPr>
            <w:r>
              <w:rPr>
                <w:szCs w:val="24"/>
              </w:rPr>
              <w:t>Secure</w:t>
            </w:r>
            <w:r w:rsidR="00235D63">
              <w:rPr>
                <w:szCs w:val="24"/>
              </w:rPr>
              <w:t>d</w:t>
            </w:r>
            <w:r>
              <w:rPr>
                <w:szCs w:val="24"/>
              </w:rPr>
              <w:t xml:space="preserve"> the side panel with case screws</w:t>
            </w:r>
          </w:p>
          <w:p w14:paraId="16526010" w14:textId="77777777" w:rsidR="000558BC" w:rsidRDefault="000558BC" w:rsidP="001065C9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szCs w:val="24"/>
              </w:rPr>
            </w:pPr>
            <w:r>
              <w:rPr>
                <w:szCs w:val="24"/>
              </w:rPr>
              <w:t>Connected</w:t>
            </w:r>
            <w:r w:rsidR="00235D63">
              <w:rPr>
                <w:szCs w:val="24"/>
              </w:rPr>
              <w:t xml:space="preserve"> peripheral devices including monitor, mouse, keyboard</w:t>
            </w:r>
          </w:p>
          <w:p w14:paraId="55D43428" w14:textId="136DC144" w:rsidR="00235D63" w:rsidRPr="00235D63" w:rsidRDefault="00235D63" w:rsidP="001065C9">
            <w:pPr>
              <w:spacing w:after="200" w:line="240" w:lineRule="auto"/>
              <w:rPr>
                <w:szCs w:val="24"/>
              </w:rPr>
            </w:pPr>
            <w:r w:rsidRPr="002F40B4">
              <w:rPr>
                <w:rFonts w:eastAsia="Calibri"/>
                <w:i/>
                <w:iCs/>
                <w:color w:val="auto"/>
                <w:szCs w:val="24"/>
              </w:rPr>
              <w:t xml:space="preserve">Award </w:t>
            </w:r>
            <w:r>
              <w:rPr>
                <w:rFonts w:eastAsia="Calibri"/>
                <w:i/>
                <w:iCs/>
                <w:color w:val="auto"/>
                <w:szCs w:val="24"/>
              </w:rPr>
              <w:t>1</w:t>
            </w:r>
            <w:r w:rsidRPr="002F40B4">
              <w:rPr>
                <w:rFonts w:eastAsia="Calibri"/>
                <w:i/>
                <w:iCs/>
                <w:color w:val="auto"/>
                <w:szCs w:val="24"/>
              </w:rPr>
              <w:t xml:space="preserve"> mark</w:t>
            </w:r>
            <w:r>
              <w:rPr>
                <w:rFonts w:eastAsia="Calibri"/>
                <w:i/>
                <w:iCs/>
                <w:color w:val="auto"/>
                <w:szCs w:val="24"/>
              </w:rPr>
              <w:t xml:space="preserve"> for each</w:t>
            </w:r>
            <w:r w:rsidRPr="002F40B4">
              <w:rPr>
                <w:rFonts w:eastAsia="Calibri"/>
                <w:i/>
                <w:iCs/>
                <w:color w:val="auto"/>
                <w:szCs w:val="24"/>
              </w:rPr>
              <w:t xml:space="preserve">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E1D1E0" w14:textId="4827775B" w:rsidR="000558BC" w:rsidRDefault="000558BC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3D5512" w14:textId="77777777" w:rsidR="000558BC" w:rsidRPr="000607E2" w:rsidRDefault="000558BC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F54D16" w14:textId="77777777" w:rsidR="000558BC" w:rsidRPr="000607E2" w:rsidRDefault="000558BC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BD7661" w:rsidRPr="000607E2" w14:paraId="4A2761EE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F9493C1" w14:textId="77777777" w:rsidR="00BD7661" w:rsidRPr="00680C9F" w:rsidRDefault="00BD7661" w:rsidP="001065C9">
            <w:pPr>
              <w:pStyle w:val="ListParagraph"/>
              <w:numPr>
                <w:ilvl w:val="0"/>
                <w:numId w:val="12"/>
              </w:numPr>
              <w:spacing w:after="200" w:line="240" w:lineRule="auto"/>
              <w:rPr>
                <w:bCs/>
                <w:szCs w:val="24"/>
              </w:rPr>
            </w:pPr>
            <w:r w:rsidRPr="00C86658">
              <w:rPr>
                <w:szCs w:val="24"/>
              </w:rPr>
              <w:t>Install</w:t>
            </w:r>
            <w:r w:rsidR="00145854">
              <w:rPr>
                <w:szCs w:val="24"/>
              </w:rPr>
              <w:t>ed</w:t>
            </w:r>
            <w:r w:rsidRPr="00C86658">
              <w:rPr>
                <w:szCs w:val="24"/>
              </w:rPr>
              <w:t xml:space="preserve"> the provided operating system.</w:t>
            </w:r>
          </w:p>
          <w:p w14:paraId="5752F7A5" w14:textId="573CCA05" w:rsidR="00680C9F" w:rsidRPr="00680C9F" w:rsidRDefault="00680C9F" w:rsidP="001065C9">
            <w:pPr>
              <w:spacing w:after="200" w:line="240" w:lineRule="auto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Award 10 </w:t>
            </w:r>
            <w:r w:rsidR="008D6DAC">
              <w:rPr>
                <w:bCs/>
                <w:i/>
                <w:iCs/>
                <w:szCs w:val="24"/>
              </w:rPr>
              <w:t>marks for a working computer or zero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F3651C" w14:textId="5C821150" w:rsidR="00BD7661" w:rsidRDefault="00145854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7AB9CA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365354" w14:textId="77777777" w:rsidR="00BD7661" w:rsidRPr="000607E2" w:rsidRDefault="00BD7661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7CC1937F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E50A503" w14:textId="77777777" w:rsidR="00D37C3B" w:rsidRPr="000607E2" w:rsidRDefault="00D37C3B" w:rsidP="001065C9">
            <w:pPr>
              <w:autoSpaceDE w:val="0"/>
              <w:autoSpaceDN w:val="0"/>
              <w:adjustRightInd w:val="0"/>
              <w:spacing w:after="0" w:line="24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0607E2">
              <w:rPr>
                <w:rFonts w:eastAsia="Calibri"/>
                <w:b/>
                <w:color w:val="auto"/>
                <w:szCs w:val="24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D744AD" w14:textId="362842CA" w:rsidR="00D37C3B" w:rsidRPr="000607E2" w:rsidRDefault="00145854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>
              <w:rPr>
                <w:rFonts w:eastAsia="MS Mincho"/>
                <w:b/>
                <w:color w:val="auto"/>
                <w:szCs w:val="24"/>
                <w:lang w:eastAsia="ja-JP"/>
              </w:rPr>
              <w:fldChar w:fldCharType="begin"/>
            </w:r>
            <w:r>
              <w:rPr>
                <w:rFonts w:eastAsia="MS Mincho"/>
                <w:b/>
                <w:color w:val="auto"/>
                <w:szCs w:val="24"/>
                <w:lang w:eastAsia="ja-JP"/>
              </w:rPr>
              <w:instrText xml:space="preserve"> =SUM(ABOVE) </w:instrText>
            </w:r>
            <w:r>
              <w:rPr>
                <w:rFonts w:eastAsia="MS Mincho"/>
                <w:b/>
                <w:color w:val="auto"/>
                <w:szCs w:val="24"/>
                <w:lang w:eastAsia="ja-JP"/>
              </w:rPr>
              <w:fldChar w:fldCharType="separate"/>
            </w:r>
            <w:r w:rsidR="00235D63">
              <w:rPr>
                <w:rFonts w:eastAsia="MS Mincho"/>
                <w:b/>
                <w:noProof/>
                <w:color w:val="auto"/>
                <w:szCs w:val="24"/>
                <w:lang w:eastAsia="ja-JP"/>
              </w:rPr>
              <w:t>50</w:t>
            </w:r>
            <w:r>
              <w:rPr>
                <w:rFonts w:eastAsia="MS Mincho"/>
                <w:b/>
                <w:color w:val="auto"/>
                <w:szCs w:val="24"/>
                <w:lang w:eastAsia="ja-JP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72597F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E01CE7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3DD297FF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9445737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>ASSESSMENT OUTCOME</w:t>
            </w:r>
          </w:p>
        </w:tc>
      </w:tr>
      <w:tr w:rsidR="00D37C3B" w:rsidRPr="000607E2" w14:paraId="727828E9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31DE242" w14:textId="3F7C5C5A" w:rsidR="00D37C3B" w:rsidRPr="000D40B3" w:rsidRDefault="00D37C3B" w:rsidP="001065C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76240" wp14:editId="5A490CC9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6D6414" w14:textId="77777777" w:rsidR="00D37C3B" w:rsidRDefault="00D37C3B" w:rsidP="00D37C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A776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.8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" fillcolor="window" strokeweight=".5pt">
                      <v:path arrowok="t"/>
                      <v:textbox>
                        <w:txbxContent>
                          <w:p w14:paraId="3A6D6414" w14:textId="77777777" w:rsidR="00D37C3B" w:rsidRDefault="00D37C3B" w:rsidP="00D37C3B"/>
                        </w:txbxContent>
                      </v:textbox>
                    </v:shape>
                  </w:pict>
                </mc:Fallback>
              </mc:AlternateContent>
            </w:r>
            <w:r w:rsidRPr="000D40B3">
              <w:rPr>
                <w:b/>
                <w:szCs w:val="24"/>
              </w:rPr>
              <w:t xml:space="preserve">The candidate was found to be:                </w:t>
            </w:r>
          </w:p>
          <w:p w14:paraId="3C7DE8E6" w14:textId="234FB0E8" w:rsidR="00D37C3B" w:rsidRPr="000D40B3" w:rsidRDefault="00D37C3B" w:rsidP="001065C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00E567" wp14:editId="58BB44EA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DFD510" w14:textId="77777777" w:rsidR="00D37C3B" w:rsidRDefault="00D37C3B" w:rsidP="00D37C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100E567" id="Text Box 5" o:spid="_x0000_s1027" type="#_x0000_t202" style="position:absolute;left:0;text-align:left;margin-left:361pt;margin-top:1.4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" fillcolor="window" strokeweight=".5pt">
                      <v:path arrowok="t"/>
                      <v:textbox>
                        <w:txbxContent>
                          <w:p w14:paraId="08DFD510" w14:textId="77777777" w:rsidR="00D37C3B" w:rsidRDefault="00D37C3B" w:rsidP="00D37C3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                                       </w:t>
            </w:r>
            <w:r w:rsidRPr="000D40B3">
              <w:rPr>
                <w:szCs w:val="24"/>
              </w:rPr>
              <w:t>Competent                   Not yet competent</w:t>
            </w:r>
          </w:p>
          <w:p w14:paraId="455CA11C" w14:textId="77777777" w:rsidR="00D37C3B" w:rsidRPr="000D40B3" w:rsidRDefault="00D37C3B" w:rsidP="001065C9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D40B3">
              <w:rPr>
                <w:i/>
                <w:szCs w:val="24"/>
              </w:rPr>
              <w:t>(Please tick as appropriate)</w:t>
            </w:r>
          </w:p>
          <w:p w14:paraId="0D9D9C0C" w14:textId="1FF52131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>
              <w:rPr>
                <w:b/>
                <w:i/>
                <w:szCs w:val="24"/>
              </w:rPr>
              <w:t xml:space="preserve">ate is competent if s/he gets </w:t>
            </w:r>
            <w:r w:rsidR="00076138">
              <w:rPr>
                <w:b/>
                <w:i/>
                <w:szCs w:val="24"/>
              </w:rPr>
              <w:t>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D37C3B" w:rsidRPr="000607E2" w14:paraId="1D89EEBF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C66776" w14:textId="77777777" w:rsidR="00D37C3B" w:rsidRPr="000D40B3" w:rsidRDefault="00D37C3B" w:rsidP="001065C9">
            <w:pPr>
              <w:spacing w:after="0" w:line="24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Feedback to candidate:</w:t>
            </w:r>
          </w:p>
          <w:p w14:paraId="047BD43E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11D2C17E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F98CCE8" w14:textId="77777777" w:rsidR="00D37C3B" w:rsidRPr="000D40B3" w:rsidRDefault="00D37C3B" w:rsidP="001065C9">
            <w:pPr>
              <w:spacing w:after="0" w:line="24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Feedback from candidate:</w:t>
            </w:r>
          </w:p>
          <w:p w14:paraId="33F9D0F9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0607E2" w14:paraId="2A18528D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D55BADD" w14:textId="77777777" w:rsidR="00D37C3B" w:rsidRPr="000D40B3" w:rsidRDefault="00D37C3B" w:rsidP="001065C9">
            <w:pPr>
              <w:spacing w:after="0" w:line="24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 Candidate’s Signature                                          Date</w:t>
            </w:r>
          </w:p>
          <w:p w14:paraId="3CEEA40D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D37C3B" w:rsidRPr="000607E2" w14:paraId="22090880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23BE2C" w14:textId="77777777" w:rsidR="00D37C3B" w:rsidRPr="000D40B3" w:rsidRDefault="00D37C3B" w:rsidP="001065C9">
            <w:pPr>
              <w:spacing w:after="0" w:line="240" w:lineRule="auto"/>
              <w:rPr>
                <w:b/>
                <w:szCs w:val="24"/>
              </w:rPr>
            </w:pPr>
            <w:r w:rsidRPr="000D40B3">
              <w:rPr>
                <w:b/>
                <w:szCs w:val="24"/>
              </w:rPr>
              <w:t xml:space="preserve"> Assessor’s Signature                                              Date</w:t>
            </w:r>
          </w:p>
          <w:p w14:paraId="30435462" w14:textId="77777777" w:rsidR="00D37C3B" w:rsidRPr="000607E2" w:rsidRDefault="00D37C3B" w:rsidP="001065C9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0D40B3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4F97D943" w14:textId="77777777" w:rsidR="00D37C3B" w:rsidRDefault="00D37C3B" w:rsidP="001065C9">
      <w:pPr>
        <w:spacing w:after="112" w:line="240" w:lineRule="auto"/>
        <w:ind w:left="0" w:firstLine="0"/>
        <w:rPr>
          <w:b/>
          <w:szCs w:val="24"/>
        </w:rPr>
      </w:pPr>
    </w:p>
    <w:p w14:paraId="0F76B31D" w14:textId="77777777" w:rsidR="00D37C3B" w:rsidRDefault="00D37C3B" w:rsidP="001065C9">
      <w:pPr>
        <w:spacing w:after="112" w:line="240" w:lineRule="auto"/>
        <w:rPr>
          <w:b/>
          <w:szCs w:val="24"/>
        </w:rPr>
      </w:pPr>
    </w:p>
    <w:p w14:paraId="57C215DB" w14:textId="77777777" w:rsidR="00D37C3B" w:rsidRDefault="00D37C3B" w:rsidP="001065C9">
      <w:pPr>
        <w:spacing w:after="112" w:line="240" w:lineRule="auto"/>
        <w:rPr>
          <w:b/>
          <w:szCs w:val="24"/>
        </w:rPr>
      </w:pPr>
    </w:p>
    <w:p w14:paraId="4BCD66D9" w14:textId="77777777" w:rsidR="00D37C3B" w:rsidRDefault="00D37C3B" w:rsidP="001065C9">
      <w:pPr>
        <w:spacing w:after="112" w:line="240" w:lineRule="auto"/>
        <w:rPr>
          <w:b/>
          <w:szCs w:val="24"/>
        </w:rPr>
      </w:pPr>
    </w:p>
    <w:p w14:paraId="21EF6914" w14:textId="77777777" w:rsidR="00D37C3B" w:rsidRDefault="00D37C3B" w:rsidP="001065C9">
      <w:pPr>
        <w:spacing w:after="112" w:line="240" w:lineRule="auto"/>
        <w:rPr>
          <w:b/>
          <w:szCs w:val="24"/>
        </w:rPr>
      </w:pPr>
    </w:p>
    <w:p w14:paraId="789EDA5C" w14:textId="77777777" w:rsidR="00D37C3B" w:rsidRDefault="00D37C3B" w:rsidP="001065C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Cs w:val="24"/>
        </w:rPr>
      </w:pPr>
    </w:p>
    <w:p w14:paraId="012C012C" w14:textId="77777777" w:rsidR="00D37C3B" w:rsidRDefault="00D37C3B" w:rsidP="001065C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Cs w:val="24"/>
        </w:rPr>
      </w:pPr>
    </w:p>
    <w:p w14:paraId="1035B14E" w14:textId="77777777" w:rsidR="00D37C3B" w:rsidRDefault="00D37C3B" w:rsidP="001065C9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szCs w:val="24"/>
        </w:rPr>
      </w:pPr>
    </w:p>
    <w:p w14:paraId="76DFB947" w14:textId="77777777" w:rsidR="00D37C3B" w:rsidRDefault="00D37C3B" w:rsidP="00D37C3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szCs w:val="24"/>
        </w:rPr>
      </w:pPr>
    </w:p>
    <w:p w14:paraId="35A9C187" w14:textId="77777777" w:rsidR="00EF1E98" w:rsidRDefault="00EF1E98"/>
    <w:sectPr w:rsidR="00EF1E98" w:rsidSect="0021770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96" w:bottom="1440" w:left="16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44B51" w14:textId="77777777" w:rsidR="0027218E" w:rsidRDefault="0027218E" w:rsidP="00D37C3B">
      <w:pPr>
        <w:spacing w:after="0" w:line="240" w:lineRule="auto"/>
      </w:pPr>
      <w:r>
        <w:separator/>
      </w:r>
    </w:p>
  </w:endnote>
  <w:endnote w:type="continuationSeparator" w:id="0">
    <w:p w14:paraId="6D2A1A12" w14:textId="77777777" w:rsidR="0027218E" w:rsidRDefault="0027218E" w:rsidP="00D3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BD347" w14:textId="00AA2B1E" w:rsidR="0013348A" w:rsidRDefault="00FF036B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30798" w:rsidRPr="00230798">
      <w:rPr>
        <w:rFonts w:ascii="Calibri" w:eastAsia="Calibri" w:hAnsi="Calibri" w:cs="Calibri"/>
        <w:b/>
        <w:noProof/>
      </w:rPr>
      <w:t>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27218E">
      <w:rPr>
        <w:rFonts w:ascii="Calibri" w:eastAsia="Calibri" w:hAnsi="Calibri" w:cs="Calibri"/>
        <w:b/>
        <w:noProof/>
      </w:rPr>
      <w:fldChar w:fldCharType="begin"/>
    </w:r>
    <w:r w:rsidR="0027218E">
      <w:rPr>
        <w:rFonts w:ascii="Calibri" w:eastAsia="Calibri" w:hAnsi="Calibri" w:cs="Calibri"/>
        <w:b/>
        <w:noProof/>
      </w:rPr>
      <w:instrText xml:space="preserve"> NUMPAGES   \* MERGEFORMAT </w:instrText>
    </w:r>
    <w:r w:rsidR="0027218E">
      <w:rPr>
        <w:rFonts w:ascii="Calibri" w:eastAsia="Calibri" w:hAnsi="Calibri" w:cs="Calibri"/>
        <w:b/>
        <w:noProof/>
      </w:rPr>
      <w:fldChar w:fldCharType="separate"/>
    </w:r>
    <w:r w:rsidR="00230798">
      <w:rPr>
        <w:rFonts w:ascii="Calibri" w:eastAsia="Calibri" w:hAnsi="Calibri" w:cs="Calibri"/>
        <w:b/>
        <w:noProof/>
      </w:rPr>
      <w:t>4</w:t>
    </w:r>
    <w:r w:rsidR="0027218E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5C65193E" w14:textId="77777777" w:rsidR="0013348A" w:rsidRDefault="00FF036B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12590AB1" w14:textId="7EDA6176" w:rsidR="0013348A" w:rsidRDefault="00FF03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9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BE3F1" w14:textId="77777777" w:rsidR="0013348A" w:rsidRDefault="0027218E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color w:val="auto"/>
        <w:sz w:val="21"/>
        <w:lang w:eastAsia="ja-JP"/>
      </w:rPr>
      <w:id w:val="-32467336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color w:val="auto"/>
            <w:sz w:val="21"/>
            <w:lang w:eastAsia="ja-JP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103C27" w14:textId="77777777" w:rsidR="00217703" w:rsidRPr="00230BD3" w:rsidRDefault="00217703" w:rsidP="00217703">
            <w:pPr>
              <w:tabs>
                <w:tab w:val="left" w:pos="3165"/>
              </w:tabs>
              <w:spacing w:after="0" w:line="360" w:lineRule="auto"/>
              <w:jc w:val="center"/>
              <w:rPr>
                <w:rFonts w:eastAsia="Calibri"/>
                <w:b/>
                <w:i/>
                <w:iCs/>
                <w:szCs w:val="24"/>
              </w:rPr>
            </w:pPr>
            <w:r w:rsidRPr="00230BD3">
              <w:rPr>
                <w:rFonts w:eastAsia="Calibri"/>
                <w:b/>
                <w:i/>
                <w:iCs/>
                <w:szCs w:val="24"/>
              </w:rPr>
              <w:t xml:space="preserve">This paper consists of </w:t>
            </w:r>
            <w:r>
              <w:rPr>
                <w:rFonts w:eastAsia="Calibri"/>
                <w:b/>
                <w:i/>
                <w:iCs/>
                <w:szCs w:val="24"/>
              </w:rPr>
              <w:t>FIVE</w:t>
            </w:r>
            <w:r w:rsidRPr="00230BD3">
              <w:rPr>
                <w:rFonts w:eastAsia="Calibri"/>
                <w:b/>
                <w:i/>
                <w:iCs/>
                <w:szCs w:val="24"/>
              </w:rPr>
              <w:t xml:space="preserve"> (</w:t>
            </w:r>
            <w:r>
              <w:rPr>
                <w:rFonts w:eastAsia="Calibri"/>
                <w:b/>
                <w:i/>
                <w:iCs/>
                <w:szCs w:val="24"/>
              </w:rPr>
              <w:t>5</w:t>
            </w:r>
            <w:r w:rsidRPr="00230BD3">
              <w:rPr>
                <w:rFonts w:eastAsia="Calibri"/>
                <w:b/>
                <w:i/>
                <w:iCs/>
                <w:szCs w:val="24"/>
              </w:rPr>
              <w:t>) printed pages</w:t>
            </w:r>
          </w:p>
          <w:p w14:paraId="44E08F17" w14:textId="4E8205C4" w:rsidR="00217703" w:rsidRDefault="00217703" w:rsidP="00217703">
            <w:pPr>
              <w:spacing w:after="0" w:line="360" w:lineRule="auto"/>
              <w:ind w:right="317"/>
              <w:jc w:val="center"/>
              <w:rPr>
                <w:rFonts w:eastAsia="Calibri"/>
                <w:b/>
                <w:i/>
                <w:iCs/>
                <w:szCs w:val="24"/>
              </w:rPr>
            </w:pPr>
            <w:r w:rsidRPr="00230BD3">
              <w:rPr>
                <w:rFonts w:eastAsia="Calibri"/>
                <w:b/>
                <w:i/>
                <w:iCs/>
                <w:szCs w:val="24"/>
              </w:rPr>
              <w:t>Candidates should check the question paper to ascertain that all the pages are printed as indicated and that no questions are missing.</w:t>
            </w:r>
          </w:p>
          <w:p w14:paraId="6D240399" w14:textId="77777777" w:rsidR="00217703" w:rsidRPr="00230BD3" w:rsidRDefault="00217703" w:rsidP="00217703">
            <w:pPr>
              <w:spacing w:after="0" w:line="360" w:lineRule="auto"/>
              <w:ind w:right="317"/>
              <w:jc w:val="center"/>
              <w:rPr>
                <w:rFonts w:eastAsia="Calibri"/>
                <w:szCs w:val="24"/>
                <w:lang w:val="en-ZA" w:eastAsia="en-GB"/>
              </w:rPr>
            </w:pPr>
          </w:p>
          <w:p w14:paraId="5D9F6C26" w14:textId="779D068B" w:rsidR="006A38DD" w:rsidRDefault="006A38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7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17703">
              <w:rPr>
                <w:b/>
                <w:bCs/>
                <w:sz w:val="24"/>
                <w:szCs w:val="24"/>
              </w:rPr>
              <w:tab/>
            </w:r>
            <w:r w:rsidR="00217703" w:rsidRPr="00217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Turn over</w:t>
            </w:r>
          </w:p>
        </w:sdtContent>
      </w:sdt>
    </w:sdtContent>
  </w:sdt>
  <w:p w14:paraId="33D9B6C1" w14:textId="73E970F5" w:rsidR="0013348A" w:rsidRDefault="0027218E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AD9B" w14:textId="77777777" w:rsidR="0027218E" w:rsidRDefault="0027218E" w:rsidP="00D37C3B">
      <w:pPr>
        <w:spacing w:after="0" w:line="240" w:lineRule="auto"/>
      </w:pPr>
      <w:r>
        <w:separator/>
      </w:r>
    </w:p>
  </w:footnote>
  <w:footnote w:type="continuationSeparator" w:id="0">
    <w:p w14:paraId="37DF9783" w14:textId="77777777" w:rsidR="0027218E" w:rsidRDefault="0027218E" w:rsidP="00D3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D04E" w14:textId="77777777" w:rsidR="00D37C3B" w:rsidRDefault="00D37C3B" w:rsidP="00D37C3B">
    <w:pPr>
      <w:pStyle w:val="Header"/>
    </w:pPr>
  </w:p>
  <w:p w14:paraId="7A0A64AB" w14:textId="4CF6EAC8" w:rsidR="001B5DE8" w:rsidRPr="00D37C3B" w:rsidRDefault="0027218E" w:rsidP="00D37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1300" w14:textId="77777777" w:rsidR="00A70B30" w:rsidRPr="00C777D9" w:rsidRDefault="00A70B30" w:rsidP="00A70B30">
    <w:pPr>
      <w:tabs>
        <w:tab w:val="left" w:pos="5295"/>
        <w:tab w:val="right" w:pos="9360"/>
      </w:tabs>
    </w:pPr>
    <w:r w:rsidRPr="00C777D9">
      <w:rPr>
        <w:i/>
        <w:sz w:val="20"/>
      </w:rPr>
      <w:t>©2023 The Kenya National Examination Council</w:t>
    </w:r>
  </w:p>
  <w:p w14:paraId="77494DA3" w14:textId="77777777" w:rsidR="00A70B30" w:rsidRDefault="00A70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F9E"/>
    <w:multiLevelType w:val="hybridMultilevel"/>
    <w:tmpl w:val="BF2A6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3474F"/>
    <w:multiLevelType w:val="hybridMultilevel"/>
    <w:tmpl w:val="F3164802"/>
    <w:lvl w:ilvl="0" w:tplc="FFFFFFFF">
      <w:start w:val="1"/>
      <w:numFmt w:val="lowerRoman"/>
      <w:lvlText w:val="%1."/>
      <w:lvlJc w:val="righ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C0440"/>
    <w:multiLevelType w:val="hybridMultilevel"/>
    <w:tmpl w:val="7714A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8BE"/>
    <w:multiLevelType w:val="hybridMultilevel"/>
    <w:tmpl w:val="3F74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E1FB8"/>
    <w:multiLevelType w:val="hybridMultilevel"/>
    <w:tmpl w:val="FC422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92F6D"/>
    <w:multiLevelType w:val="hybridMultilevel"/>
    <w:tmpl w:val="C074A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303CF"/>
    <w:multiLevelType w:val="hybridMultilevel"/>
    <w:tmpl w:val="7786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C5100A"/>
    <w:multiLevelType w:val="hybridMultilevel"/>
    <w:tmpl w:val="B2005DBA"/>
    <w:lvl w:ilvl="0" w:tplc="FFFFFFFF">
      <w:start w:val="1"/>
      <w:numFmt w:val="lowerRoman"/>
      <w:lvlText w:val="%1."/>
      <w:lvlJc w:val="righ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56D5E"/>
    <w:multiLevelType w:val="hybridMultilevel"/>
    <w:tmpl w:val="EA28B21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C47A3"/>
    <w:multiLevelType w:val="hybridMultilevel"/>
    <w:tmpl w:val="9DEA9B32"/>
    <w:lvl w:ilvl="0" w:tplc="0409001B">
      <w:start w:val="1"/>
      <w:numFmt w:val="low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B3BBF"/>
    <w:multiLevelType w:val="hybridMultilevel"/>
    <w:tmpl w:val="973A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BA0"/>
    <w:multiLevelType w:val="hybridMultilevel"/>
    <w:tmpl w:val="DF566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2391A"/>
    <w:multiLevelType w:val="hybridMultilevel"/>
    <w:tmpl w:val="9B20B3C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E6D26"/>
    <w:multiLevelType w:val="hybridMultilevel"/>
    <w:tmpl w:val="CEBA2CC2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E6A26"/>
    <w:multiLevelType w:val="hybridMultilevel"/>
    <w:tmpl w:val="03AC18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73A1"/>
    <w:multiLevelType w:val="hybridMultilevel"/>
    <w:tmpl w:val="5BB23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F2902"/>
    <w:multiLevelType w:val="hybridMultilevel"/>
    <w:tmpl w:val="B2005DBA"/>
    <w:lvl w:ilvl="0" w:tplc="0409001B">
      <w:start w:val="1"/>
      <w:numFmt w:val="lowerRoman"/>
      <w:lvlText w:val="%1."/>
      <w:lvlJc w:val="righ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3D6"/>
    <w:multiLevelType w:val="hybridMultilevel"/>
    <w:tmpl w:val="610A2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B0C2B"/>
    <w:multiLevelType w:val="hybridMultilevel"/>
    <w:tmpl w:val="220A2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A42BB"/>
    <w:multiLevelType w:val="hybridMultilevel"/>
    <w:tmpl w:val="91F26F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B3EB0"/>
    <w:multiLevelType w:val="multilevel"/>
    <w:tmpl w:val="3DA4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13D23"/>
    <w:multiLevelType w:val="hybridMultilevel"/>
    <w:tmpl w:val="6CB2896E"/>
    <w:lvl w:ilvl="0" w:tplc="5F060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32D11"/>
    <w:multiLevelType w:val="hybridMultilevel"/>
    <w:tmpl w:val="2374998C"/>
    <w:lvl w:ilvl="0" w:tplc="FFFFFFFF">
      <w:start w:val="1"/>
      <w:numFmt w:val="lowerRoman"/>
      <w:lvlText w:val="%1."/>
      <w:lvlJc w:val="righ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6"/>
  </w:num>
  <w:num w:numId="5">
    <w:abstractNumId w:val="0"/>
  </w:num>
  <w:num w:numId="6">
    <w:abstractNumId w:val="10"/>
  </w:num>
  <w:num w:numId="7">
    <w:abstractNumId w:val="19"/>
  </w:num>
  <w:num w:numId="8">
    <w:abstractNumId w:val="16"/>
  </w:num>
  <w:num w:numId="9">
    <w:abstractNumId w:val="4"/>
  </w:num>
  <w:num w:numId="10">
    <w:abstractNumId w:val="22"/>
  </w:num>
  <w:num w:numId="11">
    <w:abstractNumId w:val="2"/>
  </w:num>
  <w:num w:numId="12">
    <w:abstractNumId w:val="5"/>
  </w:num>
  <w:num w:numId="13">
    <w:abstractNumId w:val="21"/>
  </w:num>
  <w:num w:numId="14">
    <w:abstractNumId w:val="8"/>
  </w:num>
  <w:num w:numId="15">
    <w:abstractNumId w:val="13"/>
  </w:num>
  <w:num w:numId="16">
    <w:abstractNumId w:val="20"/>
  </w:num>
  <w:num w:numId="17">
    <w:abstractNumId w:val="15"/>
  </w:num>
  <w:num w:numId="18">
    <w:abstractNumId w:val="9"/>
  </w:num>
  <w:num w:numId="19">
    <w:abstractNumId w:val="18"/>
  </w:num>
  <w:num w:numId="20">
    <w:abstractNumId w:val="17"/>
  </w:num>
  <w:num w:numId="21">
    <w:abstractNumId w:val="23"/>
  </w:num>
  <w:num w:numId="22">
    <w:abstractNumId w:val="1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3B"/>
    <w:rsid w:val="000558BC"/>
    <w:rsid w:val="00073D85"/>
    <w:rsid w:val="00076138"/>
    <w:rsid w:val="000D663A"/>
    <w:rsid w:val="001065C9"/>
    <w:rsid w:val="00132157"/>
    <w:rsid w:val="001420D6"/>
    <w:rsid w:val="00145854"/>
    <w:rsid w:val="00157006"/>
    <w:rsid w:val="001B5F03"/>
    <w:rsid w:val="001F2FD7"/>
    <w:rsid w:val="00217703"/>
    <w:rsid w:val="0022231E"/>
    <w:rsid w:val="00230798"/>
    <w:rsid w:val="00235D63"/>
    <w:rsid w:val="00265D90"/>
    <w:rsid w:val="0027218E"/>
    <w:rsid w:val="002F40B4"/>
    <w:rsid w:val="00311AF0"/>
    <w:rsid w:val="00326E00"/>
    <w:rsid w:val="003334AE"/>
    <w:rsid w:val="003B3941"/>
    <w:rsid w:val="003D4E3B"/>
    <w:rsid w:val="003E6780"/>
    <w:rsid w:val="004008BB"/>
    <w:rsid w:val="00415F59"/>
    <w:rsid w:val="00461026"/>
    <w:rsid w:val="00566AA6"/>
    <w:rsid w:val="005D56E7"/>
    <w:rsid w:val="005D76E1"/>
    <w:rsid w:val="005F557E"/>
    <w:rsid w:val="00612924"/>
    <w:rsid w:val="006531AE"/>
    <w:rsid w:val="00680C9F"/>
    <w:rsid w:val="0069230F"/>
    <w:rsid w:val="006A38DD"/>
    <w:rsid w:val="007259E8"/>
    <w:rsid w:val="00745076"/>
    <w:rsid w:val="00801C4D"/>
    <w:rsid w:val="00872F78"/>
    <w:rsid w:val="0087627F"/>
    <w:rsid w:val="008D6DAC"/>
    <w:rsid w:val="00975033"/>
    <w:rsid w:val="00997024"/>
    <w:rsid w:val="009A399C"/>
    <w:rsid w:val="009C7504"/>
    <w:rsid w:val="009C7A33"/>
    <w:rsid w:val="009F2EFD"/>
    <w:rsid w:val="00A57721"/>
    <w:rsid w:val="00A70B30"/>
    <w:rsid w:val="00A87D63"/>
    <w:rsid w:val="00AB1EB2"/>
    <w:rsid w:val="00B03063"/>
    <w:rsid w:val="00B72E19"/>
    <w:rsid w:val="00BB3B96"/>
    <w:rsid w:val="00BB64E6"/>
    <w:rsid w:val="00BD6526"/>
    <w:rsid w:val="00BD7661"/>
    <w:rsid w:val="00C665E7"/>
    <w:rsid w:val="00C92820"/>
    <w:rsid w:val="00C94569"/>
    <w:rsid w:val="00D33B34"/>
    <w:rsid w:val="00D37C3B"/>
    <w:rsid w:val="00D93FFF"/>
    <w:rsid w:val="00D968A1"/>
    <w:rsid w:val="00E83E2B"/>
    <w:rsid w:val="00EF1E98"/>
    <w:rsid w:val="00F1457C"/>
    <w:rsid w:val="00F16D79"/>
    <w:rsid w:val="00F8036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E9BD0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3B"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37C3B"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C3B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7C3B"/>
    <w:pPr>
      <w:ind w:left="720"/>
      <w:contextualSpacing/>
    </w:pPr>
  </w:style>
  <w:style w:type="paragraph" w:customStyle="1" w:styleId="Default">
    <w:name w:val="Default"/>
    <w:rsid w:val="00D37C3B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C3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37C3B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37C3B"/>
    <w:rPr>
      <w:sz w:val="21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D37C3B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3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3839-5113-489E-9EBC-EE2A3E6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KIPKEMOI RONO MALAINE</dc:creator>
  <cp:keywords/>
  <dc:description/>
  <cp:lastModifiedBy>MKU ICT</cp:lastModifiedBy>
  <cp:revision>2</cp:revision>
  <dcterms:created xsi:type="dcterms:W3CDTF">2023-04-20T05:52:00Z</dcterms:created>
  <dcterms:modified xsi:type="dcterms:W3CDTF">2023-04-20T05:52:00Z</dcterms:modified>
</cp:coreProperties>
</file>