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C02B4" w14:textId="77777777" w:rsidR="00E029D3" w:rsidRPr="00E029D3" w:rsidRDefault="00E029D3" w:rsidP="00E029D3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E029D3">
        <w:rPr>
          <w:rFonts w:ascii="Times New Roman" w:eastAsia="Times New Roman" w:hAnsi="Times New Roman" w:cs="Times New Roman"/>
          <w:b/>
          <w:bCs/>
          <w:sz w:val="24"/>
          <w:szCs w:val="24"/>
        </w:rPr>
        <w:t>091905T4HRI</w:t>
      </w:r>
      <w:r w:rsidRPr="00E029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15C02B5" w14:textId="77777777" w:rsidR="00E029D3" w:rsidRPr="00E029D3" w:rsidRDefault="00E029D3" w:rsidP="00E029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029D3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AND INFORMATION TECHNOLOGY LEVEL 5</w:t>
      </w:r>
    </w:p>
    <w:p w14:paraId="515C02B6" w14:textId="77777777" w:rsidR="00E029D3" w:rsidRDefault="00E029D3" w:rsidP="00E029D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HE/OS/HR/CR/01</w:t>
      </w:r>
      <w:r w:rsidRPr="00E029D3">
        <w:rPr>
          <w:rFonts w:ascii="Times New Roman" w:eastAsia="Times New Roman" w:hAnsi="Times New Roman" w:cs="Times New Roman"/>
          <w:b/>
          <w:sz w:val="24"/>
          <w:szCs w:val="24"/>
        </w:rPr>
        <w:t>/5/A</w:t>
      </w:r>
      <w:r w:rsidRPr="00E029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515C02B7" w14:textId="77777777" w:rsidR="00007039" w:rsidRPr="00E029D3" w:rsidRDefault="00007039" w:rsidP="00E029D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Manage Electronic Health</w:t>
      </w:r>
    </w:p>
    <w:p w14:paraId="515C02B8" w14:textId="77777777" w:rsidR="00E029D3" w:rsidRPr="00E029D3" w:rsidRDefault="00E029D3" w:rsidP="00E029D3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029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515C02B9" w14:textId="77777777" w:rsidR="00E029D3" w:rsidRPr="00E029D3" w:rsidRDefault="00CC2F72" w:rsidP="00E029D3">
      <w:pPr>
        <w:spacing w:after="219" w:line="259" w:lineRule="auto"/>
        <w:rPr>
          <w:rFonts w:ascii="Calibri" w:eastAsia="Calibri" w:hAnsi="Calibri" w:cs="Calibri"/>
          <w:color w:val="000000"/>
        </w:rPr>
      </w:pPr>
      <w:r w:rsidRPr="00E029D3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15C036E" wp14:editId="515C036F">
            <wp:simplePos x="0" y="0"/>
            <wp:positionH relativeFrom="margin">
              <wp:posOffset>2329180</wp:posOffset>
            </wp:positionH>
            <wp:positionV relativeFrom="paragraph">
              <wp:posOffset>313690</wp:posOffset>
            </wp:positionV>
            <wp:extent cx="925195" cy="968375"/>
            <wp:effectExtent l="0" t="0" r="8255" b="3175"/>
            <wp:wrapTight wrapText="bothSides">
              <wp:wrapPolygon edited="0">
                <wp:start x="0" y="0"/>
                <wp:lineTo x="0" y="21246"/>
                <wp:lineTo x="21348" y="21246"/>
                <wp:lineTo x="213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9D3" w:rsidRPr="00E029D3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515C02BA" w14:textId="77777777" w:rsidR="00CC2F72" w:rsidRDefault="00CC2F72" w:rsidP="00E029D3">
      <w:pPr>
        <w:spacing w:after="0" w:line="259" w:lineRule="auto"/>
        <w:ind w:left="41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BB" w14:textId="77777777" w:rsidR="00CC2F72" w:rsidRDefault="00CC2F72" w:rsidP="00E029D3">
      <w:pPr>
        <w:spacing w:after="0" w:line="259" w:lineRule="auto"/>
        <w:ind w:left="41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BC" w14:textId="77777777" w:rsidR="00CC2F72" w:rsidRDefault="00CC2F72" w:rsidP="00E029D3">
      <w:pPr>
        <w:spacing w:after="0" w:line="259" w:lineRule="auto"/>
        <w:ind w:left="41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BD" w14:textId="77777777" w:rsidR="00CC2F72" w:rsidRDefault="00CC2F72" w:rsidP="00E029D3">
      <w:pPr>
        <w:spacing w:after="0" w:line="259" w:lineRule="auto"/>
        <w:ind w:left="41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BE" w14:textId="77777777" w:rsidR="00CC2F72" w:rsidRDefault="00CC2F72" w:rsidP="00E029D3">
      <w:pPr>
        <w:spacing w:after="0" w:line="259" w:lineRule="auto"/>
        <w:ind w:left="41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BF" w14:textId="77777777" w:rsidR="00E029D3" w:rsidRPr="00E029D3" w:rsidRDefault="00E029D3" w:rsidP="00E029D3">
      <w:pPr>
        <w:spacing w:after="0"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E029D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15C02C0" w14:textId="77777777" w:rsidR="00E029D3" w:rsidRPr="00E029D3" w:rsidRDefault="00E029D3" w:rsidP="00E029D3">
      <w:pPr>
        <w:spacing w:after="0"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E029D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515C02C1" w14:textId="77777777" w:rsidR="00E029D3" w:rsidRPr="00CC2F72" w:rsidRDefault="00E029D3" w:rsidP="00CC2F72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2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KENYA NATIONAL EXAMINATIONS COUNCIL</w:t>
      </w:r>
    </w:p>
    <w:p w14:paraId="515C02C2" w14:textId="77777777" w:rsidR="00E029D3" w:rsidRPr="00E029D3" w:rsidRDefault="00E029D3" w:rsidP="00E029D3">
      <w:pPr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515C02C3" w14:textId="77777777" w:rsidR="00E029D3" w:rsidRPr="00E029D3" w:rsidRDefault="00E029D3" w:rsidP="00E029D3">
      <w:pPr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E029D3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515C02C4" w14:textId="77777777" w:rsidR="00E029D3" w:rsidRPr="00E029D3" w:rsidRDefault="00E029D3" w:rsidP="00E029D3">
      <w:pPr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E029D3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14:paraId="515C02C5" w14:textId="77777777" w:rsidR="00E029D3" w:rsidRPr="00E029D3" w:rsidRDefault="00E029D3" w:rsidP="00E029D3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029D3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515C02C6" w14:textId="77777777" w:rsidR="00E029D3" w:rsidRPr="00E029D3" w:rsidRDefault="00E029D3" w:rsidP="00E029D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E029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515C02C7" w14:textId="77777777" w:rsidR="00E029D3" w:rsidRPr="00E029D3" w:rsidRDefault="00E029D3" w:rsidP="00E029D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E029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E029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E029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14:paraId="515C02C8" w14:textId="77777777" w:rsidR="00E029D3" w:rsidRPr="00E029D3" w:rsidRDefault="00E029D3" w:rsidP="00E029D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E029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515C02C9" w14:textId="77777777" w:rsidR="00E029D3" w:rsidRPr="00E029D3" w:rsidRDefault="00E029D3" w:rsidP="00E029D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E029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E029D3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515C02CA" w14:textId="77777777" w:rsidR="00E029D3" w:rsidRPr="00E029D3" w:rsidRDefault="00E029D3" w:rsidP="00E029D3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15C02CB" w14:textId="77777777" w:rsidR="00E029D3" w:rsidRPr="00E029D3" w:rsidRDefault="00E029D3" w:rsidP="00E029D3">
      <w:pPr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E029D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515C02CC" w14:textId="77777777" w:rsidR="00E029D3" w:rsidRPr="00E029D3" w:rsidRDefault="00E029D3" w:rsidP="00E029D3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CD" w14:textId="77777777" w:rsidR="00E029D3" w:rsidRPr="00E029D3" w:rsidRDefault="00E029D3" w:rsidP="00CC2F72">
      <w:pPr>
        <w:spacing w:after="115" w:line="259" w:lineRule="auto"/>
        <w:ind w:right="1036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CE" w14:textId="77777777" w:rsidR="00E029D3" w:rsidRPr="00E029D3" w:rsidRDefault="00E029D3" w:rsidP="00E029D3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CF" w14:textId="77777777" w:rsidR="00E029D3" w:rsidRPr="00E029D3" w:rsidRDefault="00E029D3" w:rsidP="00E029D3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15C02D0" w14:textId="77777777" w:rsidR="00E029D3" w:rsidRPr="00E029D3" w:rsidRDefault="00E029D3" w:rsidP="00E029D3">
      <w:pPr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This paper consists of </w:t>
      </w:r>
      <w:r w:rsidR="00557BDE">
        <w:rPr>
          <w:rFonts w:ascii="Times New Roman" w:eastAsia="Times New Roman" w:hAnsi="Times New Roman" w:cs="Times New Roman"/>
          <w:b/>
          <w:color w:val="000000"/>
          <w:sz w:val="24"/>
        </w:rPr>
        <w:t>seven 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 w:rsidRPr="00E029D3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printed pages </w:t>
      </w:r>
    </w:p>
    <w:p w14:paraId="515C02D1" w14:textId="77777777" w:rsidR="00E029D3" w:rsidRPr="00E029D3" w:rsidRDefault="00E029D3" w:rsidP="00E029D3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E029D3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E029D3">
        <w:rPr>
          <w:rFonts w:ascii="Calibri" w:eastAsia="Calibri" w:hAnsi="Calibri" w:cs="Calibri"/>
          <w:color w:val="000000"/>
        </w:rPr>
        <w:t xml:space="preserve"> </w:t>
      </w:r>
    </w:p>
    <w:p w14:paraId="515C02D2" w14:textId="77777777" w:rsidR="00450E8A" w:rsidRDefault="00450E8A" w:rsidP="00557BDE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15C02D3" w14:textId="77777777" w:rsidR="00450E8A" w:rsidRDefault="00450E8A" w:rsidP="00003616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15C02D4" w14:textId="77777777" w:rsidR="007972FB" w:rsidRDefault="00003616" w:rsidP="00003616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036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SECTION A: MULTIPLE CHOICE QUESTIONS [20 MARKS]</w:t>
      </w:r>
    </w:p>
    <w:p w14:paraId="515C02D5" w14:textId="1BAD2E32" w:rsidR="00DD1D73" w:rsidRPr="00FA5E6F" w:rsidRDefault="00DD1D73" w:rsidP="00003616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5E6F">
        <w:rPr>
          <w:rFonts w:ascii="Times New Roman" w:eastAsia="Times New Roman" w:hAnsi="Times New Roman" w:cs="Times New Roman"/>
          <w:b/>
          <w:bCs/>
          <w:sz w:val="24"/>
          <w:szCs w:val="24"/>
        </w:rPr>
        <w:t>Answer all questions in this section</w:t>
      </w:r>
      <w:r w:rsidR="00FA5E6F" w:rsidRPr="00FA5E6F">
        <w:rPr>
          <w:rFonts w:ascii="Times New Roman" w:eastAsia="Times New Roman" w:hAnsi="Times New Roman" w:cs="Times New Roman"/>
          <w:b/>
          <w:bCs/>
          <w:sz w:val="24"/>
          <w:szCs w:val="24"/>
        </w:rPr>
        <w:t>. Each question carries 1 mark.</w:t>
      </w:r>
    </w:p>
    <w:p w14:paraId="515C02D6" w14:textId="5DD1FF51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The ability of a software program to accept, send, or communicate data from its database to other software programs from multiple vendors is called;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2D7" w14:textId="77777777" w:rsidR="007972FB" w:rsidRPr="007972FB" w:rsidRDefault="007972FB" w:rsidP="007972FB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Continuity of health-care records</w:t>
      </w:r>
    </w:p>
    <w:p w14:paraId="515C02D8" w14:textId="77777777" w:rsidR="007972FB" w:rsidRPr="007972FB" w:rsidRDefault="007972FB" w:rsidP="007972FB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Interpretability</w:t>
      </w:r>
    </w:p>
    <w:p w14:paraId="515C02D9" w14:textId="77777777" w:rsidR="007972FB" w:rsidRPr="007972FB" w:rsidRDefault="007972FB" w:rsidP="007972FB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Interoperability</w:t>
      </w:r>
    </w:p>
    <w:p w14:paraId="515C02DA" w14:textId="77777777" w:rsidR="007972FB" w:rsidRPr="007972FB" w:rsidRDefault="007972FB" w:rsidP="007972FB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Operational continuity</w:t>
      </w:r>
    </w:p>
    <w:p w14:paraId="515C02DB" w14:textId="0E47C348" w:rsidR="007972FB" w:rsidRPr="007972FB" w:rsidRDefault="007972FB" w:rsidP="007972F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Which of the following allows the patient access via the Internet to store and update personal medical information and ask questions about prescriptions, appointments, or other medical concerns?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2DC" w14:textId="77777777" w:rsidR="007972FB" w:rsidRPr="007972FB" w:rsidRDefault="007972FB" w:rsidP="007972FB">
      <w:pPr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WebMD</w:t>
      </w:r>
    </w:p>
    <w:p w14:paraId="515C02DD" w14:textId="77777777" w:rsidR="007972FB" w:rsidRPr="007972FB" w:rsidRDefault="007972FB" w:rsidP="007972FB">
      <w:pPr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PHR</w:t>
      </w:r>
    </w:p>
    <w:p w14:paraId="515C02DE" w14:textId="77777777" w:rsidR="007972FB" w:rsidRPr="007972FB" w:rsidRDefault="007972FB" w:rsidP="007972FB">
      <w:pPr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EMR</w:t>
      </w:r>
    </w:p>
    <w:p w14:paraId="515C02E1" w14:textId="1723288B" w:rsidR="007972FB" w:rsidRPr="00692B09" w:rsidRDefault="007972FB" w:rsidP="00692B09">
      <w:pPr>
        <w:numPr>
          <w:ilvl w:val="0"/>
          <w:numId w:val="18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EHR</w:t>
      </w:r>
    </w:p>
    <w:p w14:paraId="515C02E2" w14:textId="721B4CD6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E-Health is commonly used in which institutions?</w:t>
      </w: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515C02E3" w14:textId="77777777" w:rsidR="007972FB" w:rsidRPr="007972FB" w:rsidRDefault="007972FB" w:rsidP="007972F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Learning institutions</w:t>
      </w:r>
    </w:p>
    <w:p w14:paraId="515C02E4" w14:textId="77777777" w:rsidR="007972FB" w:rsidRPr="007972FB" w:rsidRDefault="007972FB" w:rsidP="007972F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County government offices</w:t>
      </w:r>
    </w:p>
    <w:p w14:paraId="515C02E5" w14:textId="77777777" w:rsidR="007972FB" w:rsidRPr="007972FB" w:rsidRDefault="007972FB" w:rsidP="007972F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Hospitals</w:t>
      </w:r>
    </w:p>
    <w:p w14:paraId="515C02E6" w14:textId="77777777" w:rsidR="007972FB" w:rsidRPr="007972FB" w:rsidRDefault="007972FB" w:rsidP="007972FB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972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Kenya bureau of standards</w:t>
      </w:r>
    </w:p>
    <w:p w14:paraId="515C02E7" w14:textId="1C5FA9FA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Which of the following is a barrier to the implementation of EHR?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2E8" w14:textId="77777777" w:rsidR="007972FB" w:rsidRPr="007972FB" w:rsidRDefault="007972FB" w:rsidP="007972FB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Lack of standards</w:t>
      </w:r>
    </w:p>
    <w:p w14:paraId="515C02E9" w14:textId="77777777" w:rsidR="007972FB" w:rsidRPr="007972FB" w:rsidRDefault="007972FB" w:rsidP="007972FB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E-prescribing options</w:t>
      </w:r>
    </w:p>
    <w:p w14:paraId="515C02EA" w14:textId="77777777" w:rsidR="007972FB" w:rsidRPr="007972FB" w:rsidRDefault="007972FB" w:rsidP="007972FB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Identified roles</w:t>
      </w:r>
    </w:p>
    <w:p w14:paraId="515C02EB" w14:textId="77777777" w:rsidR="007972FB" w:rsidRPr="007972FB" w:rsidRDefault="007972FB" w:rsidP="007972FB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Increased patient safety</w:t>
      </w:r>
    </w:p>
    <w:p w14:paraId="515C02EC" w14:textId="1D089598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Electronic Health Records (EHR) refers to;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2ED" w14:textId="77777777" w:rsidR="007972FB" w:rsidRPr="007972FB" w:rsidRDefault="007972FB" w:rsidP="007972F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Software with a full range of functionalities to store, access, and use patient medical information.</w:t>
      </w:r>
    </w:p>
    <w:p w14:paraId="515C02EE" w14:textId="77777777" w:rsidR="007972FB" w:rsidRPr="007972FB" w:rsidRDefault="007972FB" w:rsidP="007972F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lastRenderedPageBreak/>
        <w:t>The time and place of care being given to the patient from the health-care provider.</w:t>
      </w:r>
    </w:p>
    <w:p w14:paraId="515C02EF" w14:textId="77777777" w:rsidR="007972FB" w:rsidRPr="007972FB" w:rsidRDefault="007972FB" w:rsidP="007972F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A portable, handheld computer, with the ability to document directly on the screen with a stylus pen.</w:t>
      </w:r>
    </w:p>
    <w:p w14:paraId="515C02F0" w14:textId="77777777" w:rsidR="007972FB" w:rsidRPr="007972FB" w:rsidRDefault="007972FB" w:rsidP="007972FB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Software capable of voice recognition systems to document patient health insurance information</w:t>
      </w:r>
    </w:p>
    <w:p w14:paraId="515C02F1" w14:textId="6D5F9D6A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Which of the following can be eliminated with the use of EHRs?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2F2" w14:textId="77777777" w:rsidR="007972FB" w:rsidRPr="007972FB" w:rsidRDefault="007972FB" w:rsidP="007972FB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Doctors</w:t>
      </w:r>
    </w:p>
    <w:p w14:paraId="515C02F3" w14:textId="77777777" w:rsidR="007972FB" w:rsidRPr="007972FB" w:rsidRDefault="007972FB" w:rsidP="007972FB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Clerical and clinical staff</w:t>
      </w:r>
    </w:p>
    <w:p w14:paraId="515C02F4" w14:textId="77777777" w:rsidR="007972FB" w:rsidRPr="007972FB" w:rsidRDefault="007972FB" w:rsidP="007972FB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Handwritten notes, orders, and prescriptions</w:t>
      </w:r>
    </w:p>
    <w:p w14:paraId="515C02F5" w14:textId="77777777" w:rsidR="007972FB" w:rsidRPr="007972FB" w:rsidRDefault="007972FB" w:rsidP="007972FB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Health records</w:t>
      </w:r>
    </w:p>
    <w:p w14:paraId="515C02F6" w14:textId="0826EA5D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EMR is an abbreviation for which of the following?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2F7" w14:textId="77777777" w:rsidR="007972FB" w:rsidRPr="007972FB" w:rsidRDefault="007972FB" w:rsidP="007972FB">
      <w:pPr>
        <w:numPr>
          <w:ilvl w:val="1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Emergency Medical Record</w:t>
      </w:r>
    </w:p>
    <w:p w14:paraId="515C02F8" w14:textId="77777777" w:rsidR="007972FB" w:rsidRPr="007972FB" w:rsidRDefault="007972FB" w:rsidP="007972FB">
      <w:pPr>
        <w:numPr>
          <w:ilvl w:val="1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Electronic Medical Resource</w:t>
      </w:r>
    </w:p>
    <w:p w14:paraId="515C02F9" w14:textId="77777777" w:rsidR="007972FB" w:rsidRPr="007972FB" w:rsidRDefault="007972FB" w:rsidP="007972FB">
      <w:pPr>
        <w:numPr>
          <w:ilvl w:val="1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Electronic Method of Recording</w:t>
      </w:r>
    </w:p>
    <w:p w14:paraId="515C02FA" w14:textId="77777777" w:rsidR="007972FB" w:rsidRPr="007972FB" w:rsidRDefault="007972FB" w:rsidP="007972FB">
      <w:pPr>
        <w:numPr>
          <w:ilvl w:val="1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Electronic Medical Record</w:t>
      </w:r>
    </w:p>
    <w:p w14:paraId="515C02FB" w14:textId="57F9B931" w:rsidR="007972FB" w:rsidRPr="007972FB" w:rsidRDefault="007972FB" w:rsidP="007972F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The benefit of an E-Health over paper based records is;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2FC" w14:textId="77777777" w:rsidR="007972FB" w:rsidRPr="007972FB" w:rsidRDefault="007972FB" w:rsidP="007972FB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 E-Health has </w:t>
      </w:r>
      <w:r w:rsidRPr="007972F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ability to find, share, and search patient records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5C02FD" w14:textId="77777777" w:rsidR="007972FB" w:rsidRPr="007972FB" w:rsidRDefault="007972FB" w:rsidP="007972FB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E-Health can become cluttered.</w:t>
      </w:r>
    </w:p>
    <w:p w14:paraId="515C02FE" w14:textId="77777777" w:rsidR="007972FB" w:rsidRPr="007972FB" w:rsidRDefault="007972FB" w:rsidP="007972FB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Paper based records are always more accessible than E-Health.</w:t>
      </w:r>
    </w:p>
    <w:p w14:paraId="515C02FF" w14:textId="77777777" w:rsidR="007972FB" w:rsidRPr="007972FB" w:rsidRDefault="007972FB" w:rsidP="007972FB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E-Health cannot be accessed off site.</w:t>
      </w:r>
    </w:p>
    <w:p w14:paraId="515C0300" w14:textId="088D1AAD" w:rsidR="007972FB" w:rsidRPr="007972FB" w:rsidRDefault="007972FB" w:rsidP="007972F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What is the catalyst that created the need of electronic health records (EHRs)? </w:t>
      </w:r>
    </w:p>
    <w:p w14:paraId="515C0301" w14:textId="77777777" w:rsidR="007972FB" w:rsidRPr="007972FB" w:rsidRDefault="007972FB" w:rsidP="007972FB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Improvement of the health insurance industry.</w:t>
      </w:r>
    </w:p>
    <w:p w14:paraId="515C0302" w14:textId="77777777" w:rsidR="007972FB" w:rsidRPr="007972FB" w:rsidRDefault="007972FB" w:rsidP="007972FB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Improvement of patient medical care.</w:t>
      </w:r>
    </w:p>
    <w:p w14:paraId="515C0303" w14:textId="77777777" w:rsidR="007972FB" w:rsidRPr="007972FB" w:rsidRDefault="007972FB" w:rsidP="007972FB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Improvement of the work place for healthcare professionals.</w:t>
      </w:r>
    </w:p>
    <w:p w14:paraId="515C0304" w14:textId="77777777" w:rsidR="007972FB" w:rsidRPr="007972FB" w:rsidRDefault="007972FB" w:rsidP="007972FB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The advancement of computer technology.</w:t>
      </w:r>
    </w:p>
    <w:p w14:paraId="515C0305" w14:textId="77777777" w:rsidR="007972FB" w:rsidRPr="007972FB" w:rsidRDefault="007972FB" w:rsidP="007972FB">
      <w:pPr>
        <w:spacing w:after="0" w:line="360" w:lineRule="auto"/>
        <w:ind w:left="135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5C0306" w14:textId="7B5B9D27" w:rsidR="007972FB" w:rsidRPr="007972FB" w:rsidRDefault="007972FB" w:rsidP="007972FB">
      <w:pPr>
        <w:keepNext/>
        <w:keepLines/>
        <w:numPr>
          <w:ilvl w:val="0"/>
          <w:numId w:val="1"/>
        </w:numPr>
        <w:shd w:val="clear" w:color="auto" w:fill="FFFFFF"/>
        <w:spacing w:after="136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 act of giving time, date and venue to a patient is referred to as?</w:t>
      </w: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15C0307" w14:textId="77777777" w:rsidR="007972FB" w:rsidRPr="007972FB" w:rsidRDefault="007972FB" w:rsidP="007972FB">
      <w:pPr>
        <w:keepNext/>
        <w:keepLines/>
        <w:numPr>
          <w:ilvl w:val="0"/>
          <w:numId w:val="15"/>
        </w:numPr>
        <w:shd w:val="clear" w:color="auto" w:fill="FFFFFF"/>
        <w:spacing w:after="136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 xml:space="preserve">Appointment </w:t>
      </w:r>
    </w:p>
    <w:p w14:paraId="515C0308" w14:textId="77777777" w:rsidR="007972FB" w:rsidRPr="007972FB" w:rsidRDefault="007972FB" w:rsidP="007972FB">
      <w:pPr>
        <w:keepNext/>
        <w:keepLines/>
        <w:numPr>
          <w:ilvl w:val="0"/>
          <w:numId w:val="15"/>
        </w:numPr>
        <w:shd w:val="clear" w:color="auto" w:fill="FFFFFF"/>
        <w:spacing w:after="136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>Routine office visit</w:t>
      </w:r>
    </w:p>
    <w:p w14:paraId="515C0309" w14:textId="77777777" w:rsidR="007972FB" w:rsidRPr="007972FB" w:rsidRDefault="007972FB" w:rsidP="007972FB">
      <w:pPr>
        <w:keepNext/>
        <w:keepLines/>
        <w:numPr>
          <w:ilvl w:val="0"/>
          <w:numId w:val="15"/>
        </w:numPr>
        <w:shd w:val="clear" w:color="auto" w:fill="FFFFFF"/>
        <w:spacing w:after="136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> Point of care</w:t>
      </w:r>
    </w:p>
    <w:p w14:paraId="515C030A" w14:textId="77777777" w:rsidR="007972FB" w:rsidRPr="007972FB" w:rsidRDefault="007972FB" w:rsidP="007972FB">
      <w:pPr>
        <w:keepNext/>
        <w:keepLines/>
        <w:numPr>
          <w:ilvl w:val="0"/>
          <w:numId w:val="15"/>
        </w:numPr>
        <w:shd w:val="clear" w:color="auto" w:fill="FFFFFF"/>
        <w:spacing w:after="136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>Patient portal</w:t>
      </w:r>
    </w:p>
    <w:p w14:paraId="515C030B" w14:textId="04A8C9B2" w:rsidR="007972FB" w:rsidRPr="007972FB" w:rsidRDefault="007972FB" w:rsidP="007972F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The following are reasons why health-care providers perceive EHR systems to lack safety except?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515C030C" w14:textId="77777777" w:rsidR="007972FB" w:rsidRPr="007972FB" w:rsidRDefault="007972FB" w:rsidP="007972FB">
      <w:pPr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The electronic medical record could be altered without his or her knowledge.</w:t>
      </w:r>
    </w:p>
    <w:p w14:paraId="515C030D" w14:textId="77777777" w:rsidR="007972FB" w:rsidRPr="007972FB" w:rsidRDefault="007972FB" w:rsidP="007972FB">
      <w:pPr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Because of possible power outages.</w:t>
      </w:r>
    </w:p>
    <w:p w14:paraId="515C030E" w14:textId="77777777" w:rsidR="007972FB" w:rsidRPr="007972FB" w:rsidRDefault="007972FB" w:rsidP="007972FB">
      <w:pPr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Because of possible computer "crashes".</w:t>
      </w:r>
    </w:p>
    <w:p w14:paraId="515C030F" w14:textId="77777777" w:rsidR="007972FB" w:rsidRPr="007972FB" w:rsidRDefault="007972FB" w:rsidP="007972FB">
      <w:pPr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Easy accessibility of medical records</w:t>
      </w:r>
    </w:p>
    <w:p w14:paraId="515C0310" w14:textId="77777777" w:rsidR="007972FB" w:rsidRPr="007972FB" w:rsidRDefault="007972FB" w:rsidP="007972FB">
      <w:pPr>
        <w:keepNext/>
        <w:keepLines/>
        <w:shd w:val="clear" w:color="auto" w:fill="FFFFFF"/>
        <w:spacing w:after="136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5C0311" w14:textId="5A4E7420" w:rsidR="007972FB" w:rsidRPr="007972FB" w:rsidRDefault="007972FB" w:rsidP="007972FB">
      <w:pPr>
        <w:keepNext/>
        <w:keepLines/>
        <w:numPr>
          <w:ilvl w:val="0"/>
          <w:numId w:val="1"/>
        </w:numPr>
        <w:shd w:val="clear" w:color="auto" w:fill="FFFFFF"/>
        <w:spacing w:after="136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>What are the major components you would find in an electronic health record?</w:t>
      </w: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15C0312" w14:textId="77777777" w:rsidR="007972FB" w:rsidRPr="007972FB" w:rsidRDefault="007972FB" w:rsidP="007972FB">
      <w:pPr>
        <w:numPr>
          <w:ilvl w:val="0"/>
          <w:numId w:val="16"/>
        </w:num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>Patient history, physical address, test results, and medications</w:t>
      </w:r>
    </w:p>
    <w:p w14:paraId="515C0313" w14:textId="77777777" w:rsidR="007972FB" w:rsidRPr="007972FB" w:rsidRDefault="007972FB" w:rsidP="007972FB">
      <w:pPr>
        <w:numPr>
          <w:ilvl w:val="0"/>
          <w:numId w:val="16"/>
        </w:num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>Patient ancestry report, arrest record, and last known addresses</w:t>
      </w:r>
    </w:p>
    <w:p w14:paraId="515C0314" w14:textId="77777777" w:rsidR="007972FB" w:rsidRPr="007972FB" w:rsidRDefault="007972FB" w:rsidP="007972FB">
      <w:pPr>
        <w:numPr>
          <w:ilvl w:val="0"/>
          <w:numId w:val="16"/>
        </w:num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>Patient credit report, billing history, and legal notes</w:t>
      </w:r>
    </w:p>
    <w:p w14:paraId="515C0315" w14:textId="77777777" w:rsidR="007972FB" w:rsidRPr="007972FB" w:rsidRDefault="007972FB" w:rsidP="007972FB">
      <w:pPr>
        <w:numPr>
          <w:ilvl w:val="0"/>
          <w:numId w:val="16"/>
        </w:numPr>
        <w:shd w:val="clear" w:color="auto" w:fill="FFFFFF"/>
        <w:spacing w:after="136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</w:rPr>
        <w:t>Patient personal affects, last will and testament</w:t>
      </w:r>
    </w:p>
    <w:p w14:paraId="515C0316" w14:textId="0EC9CDE3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The main focus of E-Health is;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317" w14:textId="77777777" w:rsidR="007972FB" w:rsidRPr="007972FB" w:rsidRDefault="007972FB" w:rsidP="007972F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Billing information</w:t>
      </w:r>
    </w:p>
    <w:p w14:paraId="515C0318" w14:textId="77777777" w:rsidR="007972FB" w:rsidRPr="007972FB" w:rsidRDefault="007972FB" w:rsidP="007972F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Clinical data</w:t>
      </w:r>
    </w:p>
    <w:p w14:paraId="515C0319" w14:textId="77777777" w:rsidR="007972FB" w:rsidRPr="007972FB" w:rsidRDefault="007972FB" w:rsidP="007972F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Non-clinical data</w:t>
      </w:r>
    </w:p>
    <w:p w14:paraId="515C031A" w14:textId="77777777" w:rsidR="007972FB" w:rsidRPr="007972FB" w:rsidRDefault="007972FB" w:rsidP="007972FB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Financial</w:t>
      </w:r>
    </w:p>
    <w:p w14:paraId="515C031B" w14:textId="77777777" w:rsidR="007972FB" w:rsidRPr="007972FB" w:rsidRDefault="007972FB" w:rsidP="007972FB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5C031C" w14:textId="6EEC4445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Which one of the following is a way of storing e-Health?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31D" w14:textId="77777777" w:rsidR="007972FB" w:rsidRPr="007972FB" w:rsidRDefault="007972FB" w:rsidP="007972F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Vendor's dedicated servers</w:t>
      </w:r>
    </w:p>
    <w:p w14:paraId="515C031E" w14:textId="77777777" w:rsidR="007972FB" w:rsidRPr="007972FB" w:rsidRDefault="007972FB" w:rsidP="007972F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Desktop</w:t>
      </w:r>
    </w:p>
    <w:p w14:paraId="515C031F" w14:textId="77777777" w:rsidR="007972FB" w:rsidRPr="007972FB" w:rsidRDefault="007972FB" w:rsidP="007972F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Electronic health records</w:t>
      </w:r>
    </w:p>
    <w:p w14:paraId="515C0320" w14:textId="77777777" w:rsidR="007972FB" w:rsidRPr="007972FB" w:rsidRDefault="007972FB" w:rsidP="007972FB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Electronic medical records</w:t>
      </w:r>
    </w:p>
    <w:p w14:paraId="515C0321" w14:textId="7903FDDA" w:rsidR="007972FB" w:rsidRPr="007972FB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66788032"/>
      <w:r w:rsidRPr="007972F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The following particulars needs to be updated in patients’ data except;</w:t>
      </w:r>
      <w:r w:rsidRPr="007972F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972FB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15C0322" w14:textId="77777777" w:rsidR="007972FB" w:rsidRPr="007972FB" w:rsidRDefault="007972FB" w:rsidP="00797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Family unit changes </w:t>
      </w:r>
    </w:p>
    <w:p w14:paraId="515C0323" w14:textId="77777777" w:rsidR="007972FB" w:rsidRPr="007972FB" w:rsidRDefault="007972FB" w:rsidP="00797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Your address changes</w:t>
      </w:r>
    </w:p>
    <w:p w14:paraId="515C0324" w14:textId="77777777" w:rsidR="007972FB" w:rsidRPr="007972FB" w:rsidRDefault="007972FB" w:rsidP="00797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Your name changes</w:t>
      </w:r>
    </w:p>
    <w:p w14:paraId="515C0325" w14:textId="77777777" w:rsidR="007972FB" w:rsidRPr="007972FB" w:rsidRDefault="007972FB" w:rsidP="007972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Your Health Card is updated</w:t>
      </w:r>
    </w:p>
    <w:p w14:paraId="515C0326" w14:textId="13952787" w:rsidR="007972FB" w:rsidRPr="007972FB" w:rsidRDefault="007972FB" w:rsidP="007972F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The party that will have access to clinical data via the Internet and use of HER is;</w:t>
      </w:r>
    </w:p>
    <w:p w14:paraId="515C0327" w14:textId="77777777" w:rsidR="007972FB" w:rsidRPr="007972FB" w:rsidRDefault="007972FB" w:rsidP="007972FB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Patients</w:t>
      </w:r>
    </w:p>
    <w:p w14:paraId="515C0328" w14:textId="77777777" w:rsidR="007972FB" w:rsidRPr="007972FB" w:rsidRDefault="007972FB" w:rsidP="007972FB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Medical Personnel</w:t>
      </w:r>
    </w:p>
    <w:p w14:paraId="515C0329" w14:textId="77777777" w:rsidR="007972FB" w:rsidRPr="007972FB" w:rsidRDefault="007972FB" w:rsidP="007972FB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Third-party entities</w:t>
      </w:r>
    </w:p>
    <w:p w14:paraId="515C032A" w14:textId="77777777" w:rsidR="007972FB" w:rsidRPr="007972FB" w:rsidRDefault="007972FB" w:rsidP="007972FB">
      <w:pPr>
        <w:numPr>
          <w:ilvl w:val="0"/>
          <w:numId w:val="17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Friends</w:t>
      </w:r>
    </w:p>
    <w:p w14:paraId="515C032B" w14:textId="5C1A1805" w:rsidR="007972FB" w:rsidRPr="007972FB" w:rsidRDefault="007972FB" w:rsidP="007972F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 In what ways do EHR provide meaningful improvements with the use of e-prescribing? </w:t>
      </w:r>
    </w:p>
    <w:p w14:paraId="515C032C" w14:textId="77777777" w:rsidR="007972FB" w:rsidRPr="007972FB" w:rsidRDefault="007972FB" w:rsidP="007972FB">
      <w:pPr>
        <w:numPr>
          <w:ilvl w:val="0"/>
          <w:numId w:val="29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Increase Cost</w:t>
      </w:r>
    </w:p>
    <w:p w14:paraId="515C032D" w14:textId="77777777" w:rsidR="007972FB" w:rsidRPr="007972FB" w:rsidRDefault="007972FB" w:rsidP="007972FB">
      <w:pPr>
        <w:numPr>
          <w:ilvl w:val="0"/>
          <w:numId w:val="29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 Improve Quality</w:t>
      </w:r>
    </w:p>
    <w:p w14:paraId="515C032E" w14:textId="77777777" w:rsidR="007972FB" w:rsidRPr="007972FB" w:rsidRDefault="007972FB" w:rsidP="007972FB">
      <w:pPr>
        <w:numPr>
          <w:ilvl w:val="0"/>
          <w:numId w:val="29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Reduce Patient safety</w:t>
      </w:r>
    </w:p>
    <w:p w14:paraId="515C032F" w14:textId="77777777" w:rsidR="007972FB" w:rsidRPr="007972FB" w:rsidRDefault="007972FB" w:rsidP="007972FB">
      <w:pPr>
        <w:numPr>
          <w:ilvl w:val="0"/>
          <w:numId w:val="29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Reduce accuracy</w:t>
      </w:r>
    </w:p>
    <w:p w14:paraId="515C0330" w14:textId="70185792" w:rsidR="007972FB" w:rsidRPr="007972FB" w:rsidRDefault="007972FB" w:rsidP="007972F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In which EHR model is selected healthcare data transmitted to a centralized electronic record?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331" w14:textId="77777777" w:rsidR="007972FB" w:rsidRPr="007972FB" w:rsidRDefault="007972FB" w:rsidP="007972FB">
      <w:pPr>
        <w:numPr>
          <w:ilvl w:val="0"/>
          <w:numId w:val="3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Distribution-based model</w:t>
      </w:r>
    </w:p>
    <w:p w14:paraId="515C0332" w14:textId="77777777" w:rsidR="007972FB" w:rsidRPr="007972FB" w:rsidRDefault="007972FB" w:rsidP="007972FB">
      <w:pPr>
        <w:numPr>
          <w:ilvl w:val="0"/>
          <w:numId w:val="3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Facility-based model</w:t>
      </w:r>
    </w:p>
    <w:p w14:paraId="515C0333" w14:textId="77777777" w:rsidR="007972FB" w:rsidRPr="007972FB" w:rsidRDefault="007972FB" w:rsidP="007972FB">
      <w:pPr>
        <w:numPr>
          <w:ilvl w:val="0"/>
          <w:numId w:val="3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Web-based model</w:t>
      </w:r>
    </w:p>
    <w:p w14:paraId="515C0334" w14:textId="77777777" w:rsidR="007972FB" w:rsidRPr="007972FB" w:rsidRDefault="007972FB" w:rsidP="007972FB">
      <w:pPr>
        <w:numPr>
          <w:ilvl w:val="0"/>
          <w:numId w:val="3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Center-based model</w:t>
      </w:r>
    </w:p>
    <w:p w14:paraId="515C0335" w14:textId="70E4817C" w:rsidR="007972FB" w:rsidRPr="007972FB" w:rsidRDefault="007972FB" w:rsidP="007972FB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EHR model that stores patient data on the health information system at a particular healthcare facility or with a third-party hosting company is;</w:t>
      </w:r>
      <w:r w:rsidRPr="007972F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336" w14:textId="77777777" w:rsidR="007972FB" w:rsidRPr="007972FB" w:rsidRDefault="007972FB" w:rsidP="007972FB">
      <w:pPr>
        <w:numPr>
          <w:ilvl w:val="0"/>
          <w:numId w:val="3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Distribution-based model</w:t>
      </w:r>
    </w:p>
    <w:p w14:paraId="515C0337" w14:textId="77777777" w:rsidR="007972FB" w:rsidRPr="007972FB" w:rsidRDefault="007972FB" w:rsidP="007972FB">
      <w:pPr>
        <w:numPr>
          <w:ilvl w:val="0"/>
          <w:numId w:val="3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Facility-based model</w:t>
      </w:r>
    </w:p>
    <w:p w14:paraId="515C0338" w14:textId="77777777" w:rsidR="007972FB" w:rsidRPr="007972FB" w:rsidRDefault="007972FB" w:rsidP="007972FB">
      <w:pPr>
        <w:numPr>
          <w:ilvl w:val="0"/>
          <w:numId w:val="3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Web-based model</w:t>
      </w:r>
    </w:p>
    <w:p w14:paraId="515C0339" w14:textId="77777777" w:rsidR="007972FB" w:rsidRPr="007972FB" w:rsidRDefault="007972FB" w:rsidP="007972FB">
      <w:pPr>
        <w:numPr>
          <w:ilvl w:val="0"/>
          <w:numId w:val="3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 Insurance-based model</w:t>
      </w:r>
    </w:p>
    <w:p w14:paraId="515C033A" w14:textId="09D334A2" w:rsidR="007972FB" w:rsidRPr="007972FB" w:rsidRDefault="007972FB" w:rsidP="007972FB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>EMR is</w:t>
      </w:r>
      <w:r w:rsidRPr="007972FB">
        <w:rPr>
          <w:rFonts w:ascii="Times New Roman" w:hAnsi="Times New Roman" w:cs="Times New Roman"/>
          <w:sz w:val="24"/>
          <w:szCs w:val="24"/>
        </w:rPr>
        <w:t xml:space="preserve"> record in </w:t>
      </w:r>
      <w:r w:rsidR="00FA5E6F">
        <w:rPr>
          <w:rFonts w:ascii="Times New Roman" w:hAnsi="Times New Roman" w:cs="Times New Roman"/>
          <w:sz w:val="24"/>
          <w:szCs w:val="24"/>
        </w:rPr>
        <w:t>_____________</w:t>
      </w:r>
      <w:r w:rsidRPr="007972FB">
        <w:rPr>
          <w:rFonts w:ascii="Times New Roman" w:hAnsi="Times New Roman" w:cs="Times New Roman"/>
          <w:sz w:val="24"/>
          <w:szCs w:val="24"/>
        </w:rPr>
        <w:t xml:space="preserve"> format that is capable of being shared within across different health care setting, by being embedded in network-connected enterprise-wide information system.</w:t>
      </w:r>
    </w:p>
    <w:p w14:paraId="515C033B" w14:textId="77777777" w:rsidR="007972FB" w:rsidRPr="007972FB" w:rsidRDefault="007972FB" w:rsidP="007972FB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lastRenderedPageBreak/>
        <w:t>Database</w:t>
      </w:r>
    </w:p>
    <w:p w14:paraId="515C033C" w14:textId="77777777" w:rsidR="007972FB" w:rsidRPr="007972FB" w:rsidRDefault="007972FB" w:rsidP="007972FB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Network </w:t>
      </w:r>
    </w:p>
    <w:p w14:paraId="515C033D" w14:textId="77777777" w:rsidR="007972FB" w:rsidRPr="007972FB" w:rsidRDefault="007972FB" w:rsidP="007972FB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Digital </w:t>
      </w:r>
    </w:p>
    <w:p w14:paraId="515C033E" w14:textId="77777777" w:rsidR="007972FB" w:rsidRDefault="007972FB" w:rsidP="007972FB">
      <w:pPr>
        <w:pStyle w:val="ListParagraph"/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2FB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</w:p>
    <w:p w14:paraId="515C034C" w14:textId="77777777" w:rsidR="00557BDE" w:rsidRPr="00557BDE" w:rsidRDefault="00557BDE" w:rsidP="00557B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515C034D" w14:textId="77777777" w:rsidR="007972FB" w:rsidRPr="007972FB" w:rsidRDefault="007972FB" w:rsidP="007972F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7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B: SHORT ESSAY QUESTIONS (40 MARKS)</w:t>
      </w:r>
    </w:p>
    <w:p w14:paraId="515C034E" w14:textId="6C86CB18" w:rsidR="007972FB" w:rsidRPr="00FA5E6F" w:rsidRDefault="007972FB" w:rsidP="007972F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5E6F">
        <w:rPr>
          <w:rFonts w:ascii="Times New Roman" w:eastAsia="Times New Roman" w:hAnsi="Times New Roman" w:cs="Times New Roman"/>
          <w:b/>
          <w:bCs/>
          <w:sz w:val="24"/>
          <w:szCs w:val="24"/>
        </w:rPr>
        <w:t>Answer all the questions in this section</w:t>
      </w:r>
      <w:r w:rsidR="00FA5E6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15C034F" w14:textId="77777777" w:rsidR="007972FB" w:rsidRPr="003A0D52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>Define the following terms as used in electronic records:</w:t>
      </w:r>
      <w:r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15C0350" w14:textId="6F1EA246" w:rsidR="007972FB" w:rsidRDefault="007972FB" w:rsidP="007972F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7771">
        <w:rPr>
          <w:rFonts w:ascii="Times New Roman" w:hAnsi="Times New Roman" w:cs="Times New Roman"/>
          <w:sz w:val="24"/>
          <w:szCs w:val="24"/>
        </w:rPr>
        <w:t>Patient record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B09">
        <w:rPr>
          <w:rFonts w:ascii="Times New Roman" w:hAnsi="Times New Roman" w:cs="Times New Roman"/>
          <w:sz w:val="24"/>
          <w:szCs w:val="24"/>
        </w:rPr>
        <w:tab/>
      </w:r>
      <w:r w:rsidR="00692B09">
        <w:rPr>
          <w:rFonts w:ascii="Times New Roman" w:hAnsi="Times New Roman" w:cs="Times New Roman"/>
          <w:sz w:val="24"/>
          <w:szCs w:val="24"/>
        </w:rPr>
        <w:tab/>
      </w:r>
      <w:r w:rsidR="00692B09">
        <w:rPr>
          <w:rFonts w:ascii="Times New Roman" w:hAnsi="Times New Roman" w:cs="Times New Roman"/>
          <w:sz w:val="24"/>
          <w:szCs w:val="24"/>
        </w:rPr>
        <w:tab/>
      </w:r>
      <w:r w:rsidR="00692B09">
        <w:rPr>
          <w:rFonts w:ascii="Times New Roman" w:hAnsi="Times New Roman" w:cs="Times New Roman"/>
          <w:sz w:val="24"/>
          <w:szCs w:val="24"/>
        </w:rPr>
        <w:tab/>
      </w:r>
      <w:r w:rsidR="00692B09">
        <w:rPr>
          <w:rFonts w:ascii="Times New Roman" w:hAnsi="Times New Roman" w:cs="Times New Roman"/>
          <w:sz w:val="24"/>
          <w:szCs w:val="24"/>
        </w:rPr>
        <w:tab/>
      </w:r>
      <w:r w:rsidR="00692B09">
        <w:rPr>
          <w:rFonts w:ascii="Times New Roman" w:hAnsi="Times New Roman" w:cs="Times New Roman"/>
          <w:sz w:val="24"/>
          <w:szCs w:val="24"/>
        </w:rPr>
        <w:tab/>
      </w:r>
      <w:r w:rsidR="00692B0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15C0351" w14:textId="4CE10507" w:rsidR="007972FB" w:rsidRPr="003A0D52" w:rsidRDefault="007972FB" w:rsidP="007972F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AMRS in full </w:t>
      </w:r>
      <w:r w:rsidR="00692B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B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B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B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B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2B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 marks)</w:t>
      </w:r>
    </w:p>
    <w:p w14:paraId="515C0352" w14:textId="64B7BE71" w:rsidR="007972FB" w:rsidRPr="003A0D52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CC2F72">
        <w:rPr>
          <w:rFonts w:ascii="Times New Roman" w:eastAsia="Times New Roman" w:hAnsi="Times New Roman" w:cs="Times New Roman"/>
          <w:b/>
          <w:sz w:val="24"/>
          <w:szCs w:val="24"/>
        </w:rPr>
        <w:t xml:space="preserve">four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examples of patient’s data captured in an hospital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(4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515C0353" w14:textId="7811D70E" w:rsidR="007972FB" w:rsidRPr="003A0D52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FA5E6F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 advantages of online booking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scheduling of clinics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 in an hospital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(4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515C0354" w14:textId="5F742467" w:rsidR="007972FB" w:rsidRPr="003A0D52" w:rsidRDefault="00CC2F72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CC2F72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 xml:space="preserve"> sources of health data </w:t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ab/>
        <w:t>(4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515C0355" w14:textId="05A5680D" w:rsidR="007972FB" w:rsidRPr="003A0D52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Enumerate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F72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significance of using telemedicine in a health care facility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(4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515C0356" w14:textId="7396BB16" w:rsidR="007972FB" w:rsidRPr="003A0D52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CC2F72">
        <w:rPr>
          <w:rFonts w:ascii="Times New Roman" w:eastAsia="Times New Roman" w:hAnsi="Times New Roman" w:cs="Times New Roman"/>
          <w:b/>
          <w:sz w:val="24"/>
          <w:szCs w:val="24"/>
        </w:rPr>
        <w:t xml:space="preserve">four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medical record procedures commonly computeriz</w:t>
      </w:r>
      <w:r>
        <w:rPr>
          <w:rFonts w:ascii="Times New Roman" w:eastAsia="Times New Roman" w:hAnsi="Times New Roman" w:cs="Times New Roman"/>
          <w:sz w:val="24"/>
          <w:szCs w:val="24"/>
        </w:rPr>
        <w:t>ed in many hospitals. (4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5C0357" w14:textId="77777777" w:rsidR="007972FB" w:rsidRPr="007972FB" w:rsidRDefault="007972FB" w:rsidP="007972FB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1C30">
        <w:rPr>
          <w:rFonts w:ascii="Times New Roman" w:hAnsi="Times New Roman" w:cs="Times New Roman"/>
          <w:sz w:val="24"/>
          <w:szCs w:val="24"/>
        </w:rPr>
        <w:t>A patient record system is a type of clinical informati</w:t>
      </w:r>
      <w:r>
        <w:rPr>
          <w:rFonts w:ascii="Times New Roman" w:hAnsi="Times New Roman" w:cs="Times New Roman"/>
          <w:sz w:val="24"/>
          <w:szCs w:val="24"/>
        </w:rPr>
        <w:t>on system which is dedicated to?</w:t>
      </w:r>
    </w:p>
    <w:p w14:paraId="515C0358" w14:textId="77777777" w:rsidR="007972FB" w:rsidRPr="00501C30" w:rsidRDefault="007972FB" w:rsidP="007972FB">
      <w:pPr>
        <w:pStyle w:val="ListParagraph"/>
        <w:spacing w:after="0" w:line="360" w:lineRule="auto"/>
        <w:ind w:left="7560" w:firstLine="36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14:paraId="515C0359" w14:textId="789424B6" w:rsidR="007972FB" w:rsidRPr="007972FB" w:rsidRDefault="007972FB" w:rsidP="007972FB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any </w:t>
      </w:r>
      <w:r w:rsidRPr="00CC2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departments that would effectively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interact with</w:t>
      </w:r>
      <w:r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most instances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 w:rsidR="0077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14:paraId="515C035A" w14:textId="665165B5" w:rsidR="007972FB" w:rsidRPr="003A0D52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0D52">
        <w:rPr>
          <w:rFonts w:ascii="Times New Roman" w:eastAsia="Calibri" w:hAnsi="Times New Roman" w:cs="Times New Roman"/>
          <w:sz w:val="24"/>
          <w:szCs w:val="24"/>
        </w:rPr>
        <w:t>Distinguish between data and information</w:t>
      </w:r>
      <w:r w:rsidRPr="003A0D52">
        <w:rPr>
          <w:rFonts w:ascii="Times New Roman" w:eastAsia="Calibri" w:hAnsi="Times New Roman" w:cs="Times New Roman"/>
          <w:sz w:val="24"/>
          <w:szCs w:val="24"/>
        </w:rPr>
        <w:tab/>
      </w:r>
      <w:r w:rsidRPr="003A0D52">
        <w:rPr>
          <w:rFonts w:ascii="Times New Roman" w:eastAsia="Calibri" w:hAnsi="Times New Roman" w:cs="Times New Roman"/>
          <w:sz w:val="24"/>
          <w:szCs w:val="24"/>
        </w:rPr>
        <w:tab/>
      </w:r>
      <w:r w:rsidRPr="003A0D52">
        <w:rPr>
          <w:rFonts w:ascii="Times New Roman" w:eastAsia="Calibri" w:hAnsi="Times New Roman" w:cs="Times New Roman"/>
          <w:sz w:val="24"/>
          <w:szCs w:val="24"/>
        </w:rPr>
        <w:tab/>
      </w:r>
      <w:r w:rsidRPr="003A0D52">
        <w:rPr>
          <w:rFonts w:ascii="Times New Roman" w:eastAsia="Calibri" w:hAnsi="Times New Roman" w:cs="Times New Roman"/>
          <w:sz w:val="24"/>
          <w:szCs w:val="24"/>
        </w:rPr>
        <w:tab/>
      </w:r>
      <w:r w:rsidRPr="003A0D52">
        <w:rPr>
          <w:rFonts w:ascii="Times New Roman" w:eastAsia="Calibri" w:hAnsi="Times New Roman" w:cs="Times New Roman"/>
          <w:sz w:val="24"/>
          <w:szCs w:val="24"/>
        </w:rPr>
        <w:tab/>
        <w:t>(4</w:t>
      </w:r>
      <w:r w:rsidR="00775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0D52">
        <w:rPr>
          <w:rFonts w:ascii="Times New Roman" w:eastAsia="Calibri" w:hAnsi="Times New Roman" w:cs="Times New Roman"/>
          <w:sz w:val="24"/>
          <w:szCs w:val="24"/>
        </w:rPr>
        <w:t>marks)</w:t>
      </w:r>
    </w:p>
    <w:p w14:paraId="515C035B" w14:textId="77777777" w:rsidR="007972FB" w:rsidRDefault="007972FB" w:rsidP="007972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C30">
        <w:rPr>
          <w:rFonts w:ascii="Times New Roman" w:eastAsia="Calibri" w:hAnsi="Times New Roman" w:cs="Times New Roman"/>
          <w:sz w:val="24"/>
          <w:szCs w:val="24"/>
        </w:rPr>
        <w:t>What is the difference between electronic patient record and electronic health record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5C035C" w14:textId="77777777" w:rsidR="007972FB" w:rsidRPr="00501C30" w:rsidRDefault="007972FB" w:rsidP="007972FB">
      <w:pPr>
        <w:pStyle w:val="ListParagraph"/>
        <w:spacing w:after="0" w:line="360" w:lineRule="auto"/>
        <w:ind w:left="75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 marks)</w:t>
      </w:r>
    </w:p>
    <w:p w14:paraId="515C0362" w14:textId="77777777" w:rsidR="007972FB" w:rsidRDefault="007972FB" w:rsidP="007972F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C0367" w14:textId="77777777" w:rsidR="00193C6D" w:rsidRDefault="00193C6D" w:rsidP="007972F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C0368" w14:textId="77777777" w:rsidR="00193C6D" w:rsidRDefault="00193C6D" w:rsidP="007972F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ED4B3" w14:textId="77777777" w:rsidR="00FA5E6F" w:rsidRDefault="00FA5E6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14:paraId="515C0369" w14:textId="79CC9862" w:rsidR="007972FB" w:rsidRPr="007972FB" w:rsidRDefault="007972FB" w:rsidP="007972F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7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SECTION: C LONG ESSAY QUESTION: (40 MARKS)</w:t>
      </w:r>
    </w:p>
    <w:p w14:paraId="515C036A" w14:textId="2763AEB7" w:rsidR="007972FB" w:rsidRPr="00FA5E6F" w:rsidRDefault="00FA5E6F" w:rsidP="007972F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any</w:t>
      </w:r>
      <w:r w:rsidR="007972FB" w:rsidRPr="00FA5E6F">
        <w:rPr>
          <w:rFonts w:ascii="Times New Roman" w:eastAsia="Times New Roman" w:hAnsi="Times New Roman" w:cs="Times New Roman"/>
          <w:b/>
          <w:sz w:val="24"/>
          <w:szCs w:val="24"/>
        </w:rPr>
        <w:t xml:space="preserve"> two questions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 w:rsidR="007972FB" w:rsidRPr="00FA5E6F">
        <w:rPr>
          <w:rFonts w:ascii="Times New Roman" w:eastAsia="Times New Roman" w:hAnsi="Times New Roman" w:cs="Times New Roman"/>
          <w:b/>
          <w:sz w:val="24"/>
          <w:szCs w:val="24"/>
        </w:rPr>
        <w:t xml:space="preserve"> this section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15C036B" w14:textId="5BB7B9E0" w:rsidR="007972FB" w:rsidRPr="003A0D52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 statement posed by the Kambaka hospital HRIO stated that, “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Implementation of EHR in a healthcare system is not as easy as it sounds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. There are numerous potential challenges in implementing an electronic health records 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needs to be understood before one settles on the implementation of electronic medical records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Using this concept, d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iscuss any </w:t>
      </w:r>
      <w:r w:rsidRPr="00CC2F72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 challenges in EMR implementation.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="00CC2F7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(20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515C036C" w14:textId="3262C082" w:rsidR="007972FB" w:rsidRPr="003A0D52" w:rsidRDefault="007972FB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the change in digital global strategies in the world and particularly in the health sector,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 medical records are more accessible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comprehensive than before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. Explain</w:t>
      </w:r>
      <w:r w:rsidRPr="00DF1FBE">
        <w:rPr>
          <w:rFonts w:ascii="Times New Roman" w:eastAsia="Times New Roman" w:hAnsi="Times New Roman" w:cs="Times New Roman"/>
          <w:b/>
          <w:sz w:val="24"/>
          <w:szCs w:val="24"/>
        </w:rPr>
        <w:t xml:space="preserve"> ten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F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linical benefits of EMR.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1FBE">
        <w:rPr>
          <w:rFonts w:ascii="Times New Roman" w:eastAsia="Times New Roman" w:hAnsi="Times New Roman" w:cs="Times New Roman"/>
          <w:sz w:val="24"/>
          <w:szCs w:val="24"/>
        </w:rPr>
        <w:tab/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(20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D52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515C036D" w14:textId="7A2239EE" w:rsidR="00894EB7" w:rsidRPr="007972FB" w:rsidRDefault="00452B29" w:rsidP="007972FB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Toto mwend</w:t>
      </w:r>
      <w:r w:rsidR="007972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7972FB"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medical student at </w:t>
      </w:r>
      <w:r w:rsidR="007972FB">
        <w:rPr>
          <w:rFonts w:ascii="Times New Roman" w:eastAsia="Times New Roman" w:hAnsi="Times New Roman" w:cs="Times New Roman"/>
          <w:color w:val="000000"/>
          <w:sz w:val="24"/>
          <w:szCs w:val="24"/>
        </w:rPr>
        <w:t>afya house</w:t>
      </w:r>
      <w:r w:rsidR="007972FB" w:rsidRPr="003A0D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medical college of health sciences has been sent to your facility for his first attachment as a health records and information student. Briefly explain to him any </w:t>
      </w:r>
      <w:r w:rsidR="00DF1FBE" w:rsidRPr="00DF1F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ten</w:t>
      </w:r>
      <w:r w:rsidR="007972FB" w:rsidRPr="00DF1F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972FB" w:rsidRPr="003A0D52">
        <w:rPr>
          <w:rFonts w:ascii="Times New Roman" w:eastAsia="Times New Roman" w:hAnsi="Times New Roman" w:cs="Times New Roman"/>
          <w:sz w:val="24"/>
          <w:szCs w:val="24"/>
        </w:rPr>
        <w:t>characteristics of e-health that he should know as he interacts with the s</w:t>
      </w:r>
      <w:r w:rsidR="007972FB">
        <w:rPr>
          <w:rFonts w:ascii="Times New Roman" w:eastAsia="Times New Roman" w:hAnsi="Times New Roman" w:cs="Times New Roman"/>
          <w:sz w:val="24"/>
          <w:szCs w:val="24"/>
        </w:rPr>
        <w:t xml:space="preserve">ystem in your facility </w:t>
      </w:r>
      <w:r w:rsid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>
        <w:rPr>
          <w:rFonts w:ascii="Times New Roman" w:eastAsia="Times New Roman" w:hAnsi="Times New Roman" w:cs="Times New Roman"/>
          <w:sz w:val="24"/>
          <w:szCs w:val="24"/>
        </w:rPr>
        <w:tab/>
      </w:r>
      <w:r w:rsidR="007972FB">
        <w:rPr>
          <w:rFonts w:ascii="Times New Roman" w:eastAsia="Times New Roman" w:hAnsi="Times New Roman" w:cs="Times New Roman"/>
          <w:sz w:val="24"/>
          <w:szCs w:val="24"/>
        </w:rPr>
        <w:tab/>
        <w:t>(20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2FB">
        <w:rPr>
          <w:rFonts w:ascii="Times New Roman" w:eastAsia="Times New Roman" w:hAnsi="Times New Roman" w:cs="Times New Roman"/>
          <w:sz w:val="24"/>
          <w:szCs w:val="24"/>
        </w:rPr>
        <w:t>mark</w:t>
      </w:r>
      <w:r w:rsidR="007752F6">
        <w:rPr>
          <w:rFonts w:ascii="Times New Roman" w:eastAsia="Times New Roman" w:hAnsi="Times New Roman" w:cs="Times New Roman"/>
          <w:sz w:val="24"/>
          <w:szCs w:val="24"/>
        </w:rPr>
        <w:t>s</w:t>
      </w:r>
      <w:r w:rsidR="007972FB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894EB7" w:rsidRPr="007972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37AC" w14:textId="77777777" w:rsidR="002C0391" w:rsidRDefault="002C0391" w:rsidP="00D7600B">
      <w:pPr>
        <w:spacing w:after="0" w:line="240" w:lineRule="auto"/>
      </w:pPr>
      <w:r>
        <w:separator/>
      </w:r>
    </w:p>
  </w:endnote>
  <w:endnote w:type="continuationSeparator" w:id="0">
    <w:p w14:paraId="397E22FD" w14:textId="77777777" w:rsidR="002C0391" w:rsidRDefault="002C0391" w:rsidP="00D7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7751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8E8983" w14:textId="3BEDD258" w:rsidR="00692B09" w:rsidRDefault="00692B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5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50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F9188B" w14:textId="77777777" w:rsidR="00692B09" w:rsidRDefault="00692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844F8" w14:textId="77777777" w:rsidR="002C0391" w:rsidRDefault="002C0391" w:rsidP="00D7600B">
      <w:pPr>
        <w:spacing w:after="0" w:line="240" w:lineRule="auto"/>
      </w:pPr>
      <w:r>
        <w:separator/>
      </w:r>
    </w:p>
  </w:footnote>
  <w:footnote w:type="continuationSeparator" w:id="0">
    <w:p w14:paraId="76E5916D" w14:textId="77777777" w:rsidR="002C0391" w:rsidRDefault="002C0391" w:rsidP="00D7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C0374" w14:textId="77777777" w:rsidR="00007039" w:rsidRPr="00007039" w:rsidRDefault="00007039" w:rsidP="00007039">
    <w:pPr>
      <w:spacing w:after="0" w:line="259" w:lineRule="auto"/>
      <w:jc w:val="center"/>
      <w:rPr>
        <w:rFonts w:ascii="Calibri" w:eastAsia="Calibri" w:hAnsi="Calibri" w:cs="Calibri"/>
        <w:color w:val="000000"/>
        <w:sz w:val="28"/>
      </w:rPr>
    </w:pPr>
    <w:r w:rsidRPr="00007039">
      <w:rPr>
        <w:rFonts w:ascii="Times New Roman" w:eastAsia="Times New Roman" w:hAnsi="Times New Roman" w:cs="Times New Roman"/>
        <w:i/>
        <w:color w:val="000000"/>
        <w:sz w:val="24"/>
      </w:rPr>
      <w:t>©2022 The Kenya National Examination Council</w:t>
    </w:r>
  </w:p>
  <w:p w14:paraId="515C0375" w14:textId="77777777" w:rsidR="00D7600B" w:rsidRDefault="00D76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hybridMultilevel"/>
    <w:tmpl w:val="FCA264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BA7B6C"/>
    <w:multiLevelType w:val="hybridMultilevel"/>
    <w:tmpl w:val="4070679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90289B"/>
    <w:multiLevelType w:val="hybridMultilevel"/>
    <w:tmpl w:val="F74A8016"/>
    <w:lvl w:ilvl="0" w:tplc="49A6CD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6C5C"/>
    <w:multiLevelType w:val="hybridMultilevel"/>
    <w:tmpl w:val="BA0CCFFA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BB1362A"/>
    <w:multiLevelType w:val="hybridMultilevel"/>
    <w:tmpl w:val="3A8A3BD0"/>
    <w:lvl w:ilvl="0" w:tplc="C33A2082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814C9"/>
    <w:multiLevelType w:val="hybridMultilevel"/>
    <w:tmpl w:val="1786E2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337B6B"/>
    <w:multiLevelType w:val="hybridMultilevel"/>
    <w:tmpl w:val="0F08E1F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BA13A6"/>
    <w:multiLevelType w:val="hybridMultilevel"/>
    <w:tmpl w:val="DD3AA7A6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180416A"/>
    <w:multiLevelType w:val="hybridMultilevel"/>
    <w:tmpl w:val="8E4A1D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84661"/>
    <w:multiLevelType w:val="hybridMultilevel"/>
    <w:tmpl w:val="8AD46A6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4E73911"/>
    <w:multiLevelType w:val="hybridMultilevel"/>
    <w:tmpl w:val="157E0A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5B3FD0"/>
    <w:multiLevelType w:val="hybridMultilevel"/>
    <w:tmpl w:val="0D5022E4"/>
    <w:lvl w:ilvl="0" w:tplc="FDF06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F951FE"/>
    <w:multiLevelType w:val="hybridMultilevel"/>
    <w:tmpl w:val="63BCC0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440B22"/>
    <w:multiLevelType w:val="hybridMultilevel"/>
    <w:tmpl w:val="7788261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166904"/>
    <w:multiLevelType w:val="hybridMultilevel"/>
    <w:tmpl w:val="0E7E5DA6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DB90A6B"/>
    <w:multiLevelType w:val="hybridMultilevel"/>
    <w:tmpl w:val="A3D23528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E3471DD"/>
    <w:multiLevelType w:val="hybridMultilevel"/>
    <w:tmpl w:val="0D6C5D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5091A"/>
    <w:multiLevelType w:val="hybridMultilevel"/>
    <w:tmpl w:val="AC10824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DF0020"/>
    <w:multiLevelType w:val="hybridMultilevel"/>
    <w:tmpl w:val="1882AE6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C0E8F"/>
    <w:multiLevelType w:val="hybridMultilevel"/>
    <w:tmpl w:val="5218B48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6430"/>
    <w:multiLevelType w:val="hybridMultilevel"/>
    <w:tmpl w:val="A02EA840"/>
    <w:lvl w:ilvl="0" w:tplc="3C7E0E16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8503F29"/>
    <w:multiLevelType w:val="hybridMultilevel"/>
    <w:tmpl w:val="736EAE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9F55D9"/>
    <w:multiLevelType w:val="hybridMultilevel"/>
    <w:tmpl w:val="6E10DBC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45FEA"/>
    <w:multiLevelType w:val="hybridMultilevel"/>
    <w:tmpl w:val="A6EE81A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4AF6003"/>
    <w:multiLevelType w:val="hybridMultilevel"/>
    <w:tmpl w:val="38BE1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B3A50"/>
    <w:multiLevelType w:val="hybridMultilevel"/>
    <w:tmpl w:val="C13A6DFA"/>
    <w:lvl w:ilvl="0" w:tplc="C33A2082">
      <w:start w:val="1"/>
      <w:numFmt w:val="upperLetter"/>
      <w:lvlText w:val="%1."/>
      <w:lvlJc w:val="left"/>
      <w:pPr>
        <w:ind w:left="13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33DA6"/>
    <w:multiLevelType w:val="hybridMultilevel"/>
    <w:tmpl w:val="8684DC38"/>
    <w:lvl w:ilvl="0" w:tplc="C33A2082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EA3E9F"/>
    <w:multiLevelType w:val="hybridMultilevel"/>
    <w:tmpl w:val="4492126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5EF1602"/>
    <w:multiLevelType w:val="hybridMultilevel"/>
    <w:tmpl w:val="F698C7C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67C511F"/>
    <w:multiLevelType w:val="hybridMultilevel"/>
    <w:tmpl w:val="CCD483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EC2269"/>
    <w:multiLevelType w:val="multilevel"/>
    <w:tmpl w:val="86389AC0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A32548"/>
    <w:multiLevelType w:val="hybridMultilevel"/>
    <w:tmpl w:val="D95AE4E2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7DC65DF8"/>
    <w:multiLevelType w:val="hybridMultilevel"/>
    <w:tmpl w:val="6BD2CB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30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7"/>
  </w:num>
  <w:num w:numId="10">
    <w:abstractNumId w:val="1"/>
  </w:num>
  <w:num w:numId="11">
    <w:abstractNumId w:val="32"/>
  </w:num>
  <w:num w:numId="12">
    <w:abstractNumId w:val="20"/>
  </w:num>
  <w:num w:numId="13">
    <w:abstractNumId w:val="9"/>
  </w:num>
  <w:num w:numId="14">
    <w:abstractNumId w:val="15"/>
  </w:num>
  <w:num w:numId="15">
    <w:abstractNumId w:val="14"/>
  </w:num>
  <w:num w:numId="16">
    <w:abstractNumId w:val="31"/>
  </w:num>
  <w:num w:numId="17">
    <w:abstractNumId w:val="29"/>
  </w:num>
  <w:num w:numId="18">
    <w:abstractNumId w:val="28"/>
  </w:num>
  <w:num w:numId="19">
    <w:abstractNumId w:val="24"/>
  </w:num>
  <w:num w:numId="20">
    <w:abstractNumId w:val="16"/>
  </w:num>
  <w:num w:numId="21">
    <w:abstractNumId w:val="3"/>
  </w:num>
  <w:num w:numId="22">
    <w:abstractNumId w:val="2"/>
  </w:num>
  <w:num w:numId="23">
    <w:abstractNumId w:val="8"/>
  </w:num>
  <w:num w:numId="24">
    <w:abstractNumId w:val="22"/>
  </w:num>
  <w:num w:numId="25">
    <w:abstractNumId w:val="18"/>
  </w:num>
  <w:num w:numId="26">
    <w:abstractNumId w:val="19"/>
  </w:num>
  <w:num w:numId="27">
    <w:abstractNumId w:val="0"/>
  </w:num>
  <w:num w:numId="28">
    <w:abstractNumId w:val="23"/>
  </w:num>
  <w:num w:numId="29">
    <w:abstractNumId w:val="25"/>
  </w:num>
  <w:num w:numId="30">
    <w:abstractNumId w:val="4"/>
  </w:num>
  <w:num w:numId="31">
    <w:abstractNumId w:val="27"/>
  </w:num>
  <w:num w:numId="32">
    <w:abstractNumId w:val="21"/>
  </w:num>
  <w:num w:numId="33">
    <w:abstractNumId w:val="33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FB"/>
    <w:rsid w:val="00003616"/>
    <w:rsid w:val="00007039"/>
    <w:rsid w:val="00193C6D"/>
    <w:rsid w:val="002C0391"/>
    <w:rsid w:val="003D6AF5"/>
    <w:rsid w:val="00450E8A"/>
    <w:rsid w:val="00452B29"/>
    <w:rsid w:val="00482953"/>
    <w:rsid w:val="00557BDE"/>
    <w:rsid w:val="00565502"/>
    <w:rsid w:val="00692B09"/>
    <w:rsid w:val="00704DAB"/>
    <w:rsid w:val="007752F6"/>
    <w:rsid w:val="007972FB"/>
    <w:rsid w:val="00894EB7"/>
    <w:rsid w:val="00A62393"/>
    <w:rsid w:val="00AC6D33"/>
    <w:rsid w:val="00CC2F72"/>
    <w:rsid w:val="00D40DC2"/>
    <w:rsid w:val="00D7600B"/>
    <w:rsid w:val="00DD1D73"/>
    <w:rsid w:val="00DF1FBE"/>
    <w:rsid w:val="00E029D3"/>
    <w:rsid w:val="00EC7E1F"/>
    <w:rsid w:val="00F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02B4"/>
  <w15:docId w15:val="{7EAA67D2-670E-4DEC-ABAE-A4D3244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0B"/>
  </w:style>
  <w:style w:type="paragraph" w:styleId="Footer">
    <w:name w:val="footer"/>
    <w:basedOn w:val="Normal"/>
    <w:link w:val="FooterChar"/>
    <w:uiPriority w:val="99"/>
    <w:unhideWhenUsed/>
    <w:rsid w:val="00D7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</dc:creator>
  <cp:lastModifiedBy>MKU ICT</cp:lastModifiedBy>
  <cp:revision>2</cp:revision>
  <dcterms:created xsi:type="dcterms:W3CDTF">2022-11-25T08:06:00Z</dcterms:created>
  <dcterms:modified xsi:type="dcterms:W3CDTF">2022-11-25T08:06:00Z</dcterms:modified>
</cp:coreProperties>
</file>